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C5" w:rsidRPr="00593DDB" w:rsidRDefault="008F353F" w:rsidP="00E710C4">
      <w:pPr>
        <w:pStyle w:val="Notesoncontributors"/>
        <w:rPr>
          <w:rFonts w:ascii="Arial" w:hAnsi="Arial" w:cs="Arial"/>
          <w:b/>
          <w:sz w:val="24"/>
        </w:rPr>
      </w:pPr>
      <w:r w:rsidRPr="00593DDB">
        <w:rPr>
          <w:rFonts w:ascii="Arial" w:hAnsi="Arial" w:cs="Arial"/>
          <w:b/>
          <w:sz w:val="24"/>
        </w:rPr>
        <w:t>A longitudinal study on the use of peer instruction with clickers to teach information management</w:t>
      </w:r>
    </w:p>
    <w:p w:rsidR="00266354" w:rsidRPr="00593DDB" w:rsidRDefault="008F353F" w:rsidP="00E01BAA">
      <w:pPr>
        <w:pStyle w:val="Abstract"/>
        <w:rPr>
          <w:rFonts w:ascii="Arial" w:hAnsi="Arial" w:cs="Arial"/>
          <w:sz w:val="24"/>
        </w:rPr>
      </w:pPr>
      <w:r w:rsidRPr="00593DDB">
        <w:rPr>
          <w:rFonts w:ascii="Arial" w:hAnsi="Arial" w:cs="Arial"/>
          <w:sz w:val="24"/>
        </w:rPr>
        <w:t>The objective of this research was to determine whether students would benefit from the incorporation of a teaching method known as peer instruction along with clickers in first year information management classes at the University of Johannesburg. Quantitative data was collected from selected classes over a period of two years. An attempt was made to confirm whether benefits</w:t>
      </w:r>
      <w:r w:rsidR="0047461F" w:rsidRPr="00593DDB">
        <w:rPr>
          <w:rFonts w:ascii="Arial" w:hAnsi="Arial" w:cs="Arial"/>
          <w:sz w:val="24"/>
        </w:rPr>
        <w:t xml:space="preserve"> from using peer instruction along with clickers</w:t>
      </w:r>
      <w:r w:rsidRPr="00593DDB">
        <w:rPr>
          <w:rFonts w:ascii="Arial" w:hAnsi="Arial" w:cs="Arial"/>
          <w:sz w:val="24"/>
        </w:rPr>
        <w:t xml:space="preserve"> recorded in previous studies were applicable to the subject of information management. Half of the selected classes used peer instruction as a teaching method, while the remaining half used a conventional face-to-face, one-to-many teaching method. Clickers were used to collect data from </w:t>
      </w:r>
      <w:r w:rsidR="0047461F" w:rsidRPr="00593DDB">
        <w:rPr>
          <w:rFonts w:ascii="Arial" w:hAnsi="Arial" w:cs="Arial"/>
          <w:sz w:val="24"/>
        </w:rPr>
        <w:t>all</w:t>
      </w:r>
      <w:r w:rsidRPr="00593DDB">
        <w:rPr>
          <w:rFonts w:ascii="Arial" w:hAnsi="Arial" w:cs="Arial"/>
          <w:sz w:val="24"/>
        </w:rPr>
        <w:t xml:space="preserve"> classes, </w:t>
      </w:r>
      <w:r w:rsidR="00DA0AAE" w:rsidRPr="00593DDB">
        <w:rPr>
          <w:rFonts w:ascii="Arial" w:hAnsi="Arial" w:cs="Arial"/>
          <w:sz w:val="24"/>
        </w:rPr>
        <w:t>enabl</w:t>
      </w:r>
      <w:r w:rsidR="0047461F" w:rsidRPr="00593DDB">
        <w:rPr>
          <w:rFonts w:ascii="Arial" w:hAnsi="Arial" w:cs="Arial"/>
          <w:sz w:val="24"/>
        </w:rPr>
        <w:t>ing</w:t>
      </w:r>
      <w:r w:rsidRPr="00593DDB">
        <w:rPr>
          <w:rFonts w:ascii="Arial" w:hAnsi="Arial" w:cs="Arial"/>
          <w:sz w:val="24"/>
        </w:rPr>
        <w:t xml:space="preserve"> a comparison of the two teaching methods. The different teaching methods applied revealed different responses from the students, which also revealed different results in their class test scores. This quantitative data may potentially prove some benefits of using peer instruction to teach information management along with clickers</w:t>
      </w:r>
      <w:r w:rsidR="00584738" w:rsidRPr="00593DDB">
        <w:rPr>
          <w:rFonts w:ascii="Arial" w:hAnsi="Arial" w:cs="Arial"/>
          <w:sz w:val="24"/>
        </w:rPr>
        <w:t>.</w:t>
      </w:r>
    </w:p>
    <w:p w:rsidR="0020415E" w:rsidRPr="00593DDB" w:rsidRDefault="00997B0F" w:rsidP="00F30DFF">
      <w:pPr>
        <w:pStyle w:val="Keywords"/>
        <w:rPr>
          <w:rFonts w:ascii="Arial" w:hAnsi="Arial" w:cs="Arial"/>
          <w:sz w:val="24"/>
        </w:rPr>
      </w:pPr>
      <w:r w:rsidRPr="00593DDB">
        <w:rPr>
          <w:rFonts w:ascii="Arial" w:hAnsi="Arial" w:cs="Arial"/>
          <w:b/>
          <w:sz w:val="24"/>
        </w:rPr>
        <w:t>Keywords</w:t>
      </w:r>
      <w:r w:rsidRPr="00593DDB">
        <w:rPr>
          <w:rFonts w:ascii="Arial" w:hAnsi="Arial" w:cs="Arial"/>
          <w:sz w:val="24"/>
        </w:rPr>
        <w:t xml:space="preserve">: </w:t>
      </w:r>
      <w:r w:rsidR="008F353F" w:rsidRPr="00593DDB">
        <w:rPr>
          <w:rFonts w:ascii="Arial" w:hAnsi="Arial" w:cs="Arial"/>
          <w:sz w:val="24"/>
        </w:rPr>
        <w:t>clickers, information management, peer instruction</w:t>
      </w:r>
    </w:p>
    <w:p w:rsidR="002B1B1A" w:rsidRPr="00593DDB" w:rsidRDefault="002B1B1A" w:rsidP="00A51EA5">
      <w:pPr>
        <w:pStyle w:val="Subjectcodes"/>
        <w:rPr>
          <w:rFonts w:ascii="Arial" w:hAnsi="Arial" w:cs="Arial"/>
          <w:sz w:val="24"/>
        </w:rPr>
      </w:pPr>
    </w:p>
    <w:p w:rsidR="00997B0F" w:rsidRPr="00593DDB" w:rsidRDefault="00B30108" w:rsidP="00106DAF">
      <w:pPr>
        <w:pStyle w:val="Heading1"/>
        <w:rPr>
          <w:rFonts w:ascii="Arial" w:hAnsi="Arial"/>
          <w:szCs w:val="24"/>
        </w:rPr>
      </w:pPr>
      <w:r w:rsidRPr="00593DDB">
        <w:rPr>
          <w:rFonts w:ascii="Arial" w:hAnsi="Arial"/>
          <w:szCs w:val="24"/>
        </w:rPr>
        <w:t>Introduction</w:t>
      </w:r>
    </w:p>
    <w:p w:rsidR="00B30108" w:rsidRDefault="00B30108" w:rsidP="00B30108">
      <w:pPr>
        <w:pStyle w:val="Paragraph"/>
        <w:rPr>
          <w:rFonts w:ascii="Arial" w:hAnsi="Arial" w:cs="Arial"/>
        </w:rPr>
      </w:pPr>
      <w:r w:rsidRPr="00593DDB">
        <w:rPr>
          <w:rFonts w:ascii="Arial" w:hAnsi="Arial" w:cs="Arial"/>
        </w:rPr>
        <w:t xml:space="preserve">The use of technology in teaching has been around for many decades. Some of the early psychology scholars such as B.F. Skinner were investigating the use of technology to assist with learning, in an attempt to understand how humans respond to technology and how they learnt under these conditions. These findings have made an impression on teaching and pedagogy. In a lecture delivered in 1964, Skinner made these remarks “Teaching machines are largely </w:t>
      </w:r>
      <w:r w:rsidRPr="00593DDB">
        <w:rPr>
          <w:rFonts w:ascii="Arial" w:hAnsi="Arial" w:cs="Arial"/>
        </w:rPr>
        <w:lastRenderedPageBreak/>
        <w:t xml:space="preserve">misunderstood. </w:t>
      </w:r>
      <w:proofErr w:type="gramStart"/>
      <w:r w:rsidRPr="00593DDB">
        <w:rPr>
          <w:rFonts w:ascii="Arial" w:hAnsi="Arial" w:cs="Arial"/>
        </w:rPr>
        <w:t>It is often supposed that they are simple devices which mechanise functions once s</w:t>
      </w:r>
      <w:r w:rsidR="00D70FF9" w:rsidRPr="00593DDB">
        <w:rPr>
          <w:rFonts w:ascii="Arial" w:hAnsi="Arial" w:cs="Arial"/>
        </w:rPr>
        <w:t>erv</w:t>
      </w:r>
      <w:r w:rsidR="00593DDB">
        <w:rPr>
          <w:rFonts w:ascii="Arial" w:hAnsi="Arial" w:cs="Arial"/>
        </w:rPr>
        <w:t>ed by humans” (Skinner 1965:</w:t>
      </w:r>
      <w:r w:rsidRPr="00593DDB">
        <w:rPr>
          <w:rFonts w:ascii="Arial" w:hAnsi="Arial" w:cs="Arial"/>
        </w:rPr>
        <w:t>427).</w:t>
      </w:r>
      <w:proofErr w:type="gramEnd"/>
      <w:r w:rsidRPr="00593DDB">
        <w:rPr>
          <w:rFonts w:ascii="Arial" w:hAnsi="Arial" w:cs="Arial"/>
        </w:rPr>
        <w:t xml:space="preserve"> These remarks are true and remain a challenge for educators, as there is a need to better understand how technology can be used in education to improve and optimise the understanding of students.</w:t>
      </w:r>
    </w:p>
    <w:p w:rsidR="00D86434" w:rsidRPr="00D86434" w:rsidRDefault="00D86434" w:rsidP="00D86434">
      <w:pPr>
        <w:pStyle w:val="Newparagraph"/>
        <w:rPr>
          <w:rFonts w:ascii="Arial" w:hAnsi="Arial" w:cs="Arial"/>
        </w:rPr>
      </w:pPr>
      <w:r w:rsidRPr="00D86434">
        <w:rPr>
          <w:rFonts w:ascii="Arial" w:hAnsi="Arial" w:cs="Arial"/>
        </w:rPr>
        <w:t>Information Commu</w:t>
      </w:r>
      <w:r w:rsidR="00FB7E62">
        <w:rPr>
          <w:rFonts w:ascii="Arial" w:hAnsi="Arial" w:cs="Arial"/>
        </w:rPr>
        <w:t>nication Technologies (ICTs) have</w:t>
      </w:r>
      <w:r w:rsidRPr="00D86434">
        <w:rPr>
          <w:rFonts w:ascii="Arial" w:hAnsi="Arial" w:cs="Arial"/>
        </w:rPr>
        <w:t xml:space="preserve"> made a substantial contribution to education. In the early part of the 21st century there seemed to be a disconnect between the investment in ICTs in education and the returns, which created a need for refined evaluation of the performance of these technologies</w:t>
      </w:r>
      <w:r w:rsidR="00FB7E62">
        <w:rPr>
          <w:rFonts w:ascii="Arial" w:hAnsi="Arial" w:cs="Arial"/>
        </w:rPr>
        <w:t>,</w:t>
      </w:r>
      <w:r w:rsidRPr="00D86434">
        <w:rPr>
          <w:rFonts w:ascii="Arial" w:hAnsi="Arial" w:cs="Arial"/>
        </w:rPr>
        <w:t xml:space="preserve"> as teachers were still coming to terms with the new possibilities they bring (Zheng &amp; </w:t>
      </w:r>
      <w:proofErr w:type="spellStart"/>
      <w:r w:rsidRPr="00D86434">
        <w:rPr>
          <w:rFonts w:ascii="Arial" w:hAnsi="Arial" w:cs="Arial"/>
        </w:rPr>
        <w:t>Xie</w:t>
      </w:r>
      <w:proofErr w:type="spellEnd"/>
      <w:r w:rsidRPr="00D86434">
        <w:rPr>
          <w:rFonts w:ascii="Arial" w:hAnsi="Arial" w:cs="Arial"/>
        </w:rPr>
        <w:t>, 2016:208). The impact of ICTs in education was investigated by previous researcher</w:t>
      </w:r>
      <w:r w:rsidR="00FB7E62">
        <w:rPr>
          <w:rFonts w:ascii="Arial" w:hAnsi="Arial" w:cs="Arial"/>
        </w:rPr>
        <w:t>s</w:t>
      </w:r>
      <w:r w:rsidRPr="00D86434">
        <w:rPr>
          <w:rFonts w:ascii="Arial" w:hAnsi="Arial" w:cs="Arial"/>
        </w:rPr>
        <w:t xml:space="preserve"> </w:t>
      </w:r>
      <w:proofErr w:type="spellStart"/>
      <w:r w:rsidRPr="00D86434">
        <w:rPr>
          <w:rFonts w:ascii="Arial" w:hAnsi="Arial" w:cs="Arial"/>
        </w:rPr>
        <w:t>Pelgrum</w:t>
      </w:r>
      <w:proofErr w:type="spellEnd"/>
      <w:r w:rsidRPr="00D86434">
        <w:rPr>
          <w:rFonts w:ascii="Arial" w:hAnsi="Arial" w:cs="Arial"/>
        </w:rPr>
        <w:t xml:space="preserve"> and Anderson (2001:84)</w:t>
      </w:r>
      <w:r w:rsidR="00FB7E62">
        <w:rPr>
          <w:rFonts w:ascii="Arial" w:hAnsi="Arial" w:cs="Arial"/>
        </w:rPr>
        <w:t>,</w:t>
      </w:r>
      <w:r w:rsidRPr="00D86434">
        <w:rPr>
          <w:rFonts w:ascii="Arial" w:hAnsi="Arial" w:cs="Arial"/>
        </w:rPr>
        <w:t xml:space="preserve"> who noted the changes in policy action from many countries as they were evolving to initiate ICT supported pedagogical reforms in schools. The use of ICTs in education is not only driven by the need to improve learning but also to ensure students are equipped to one day work in a digital world where technology is part of one’s daily tasks. ICTs in education have caused a shift in the focus of teaching, as conventional teaching emphasizes the enhancement of content to improve education, while contemporary approaches focus on the way in which teaching is delivered and meaning is constructed (pedagogy) (Noor-Al-Amin, 2013). ICT</w:t>
      </w:r>
      <w:r w:rsidR="00F34A41">
        <w:rPr>
          <w:rFonts w:ascii="Arial" w:hAnsi="Arial" w:cs="Arial"/>
        </w:rPr>
        <w:t>s</w:t>
      </w:r>
      <w:r w:rsidRPr="00D86434">
        <w:rPr>
          <w:rFonts w:ascii="Arial" w:hAnsi="Arial" w:cs="Arial"/>
        </w:rPr>
        <w:t xml:space="preserve"> in education have created new possibilities in the learning environment with virtual communities, effortless communication across a number of channels, multi-media content and augmented reality</w:t>
      </w:r>
      <w:r w:rsidR="00F34A41">
        <w:rPr>
          <w:rFonts w:ascii="Arial" w:hAnsi="Arial" w:cs="Arial"/>
        </w:rPr>
        <w:t>.</w:t>
      </w:r>
    </w:p>
    <w:p w:rsidR="00B30108" w:rsidRPr="00593DDB" w:rsidRDefault="00F34A41" w:rsidP="00B30108">
      <w:pPr>
        <w:pStyle w:val="Newparagraph"/>
        <w:rPr>
          <w:rFonts w:ascii="Arial" w:hAnsi="Arial" w:cs="Arial"/>
        </w:rPr>
      </w:pPr>
      <w:r>
        <w:rPr>
          <w:rFonts w:ascii="Arial" w:hAnsi="Arial" w:cs="Arial"/>
        </w:rPr>
        <w:t>With regard to the possibilities ICTs bring to education, these technologies are</w:t>
      </w:r>
      <w:r w:rsidR="00B30108" w:rsidRPr="00593DDB">
        <w:rPr>
          <w:rFonts w:ascii="Arial" w:hAnsi="Arial" w:cs="Arial"/>
        </w:rPr>
        <w:t xml:space="preserve"> changing the way instructors design classes and content for </w:t>
      </w:r>
      <w:r w:rsidR="00B30108" w:rsidRPr="00593DDB">
        <w:rPr>
          <w:rFonts w:ascii="Arial" w:hAnsi="Arial" w:cs="Arial"/>
        </w:rPr>
        <w:lastRenderedPageBreak/>
        <w:t>their students. Instructors have numerous options when considering what technology innovations to implement in the classroom, making it challenging to know how best to use this technology. An example of a popular innovation incorporated in many classes is a learning content management system such as B</w:t>
      </w:r>
      <w:r w:rsidR="00BA46B7">
        <w:rPr>
          <w:rFonts w:ascii="Arial" w:hAnsi="Arial" w:cs="Arial"/>
        </w:rPr>
        <w:t>l</w:t>
      </w:r>
      <w:r w:rsidR="00B30108" w:rsidRPr="00593DDB">
        <w:rPr>
          <w:rFonts w:ascii="Arial" w:hAnsi="Arial" w:cs="Arial"/>
        </w:rPr>
        <w:t>ackboard or Moodle. These learning content management systems gave instructors access to a large number of tools and applications to incorporate in the class, while the pedagogy may have been neglected, making little change in the way</w:t>
      </w:r>
      <w:r w:rsidR="003F32C1">
        <w:rPr>
          <w:rFonts w:ascii="Arial" w:hAnsi="Arial" w:cs="Arial"/>
        </w:rPr>
        <w:t xml:space="preserve"> some</w:t>
      </w:r>
      <w:r w:rsidR="001163F5">
        <w:rPr>
          <w:rFonts w:ascii="Arial" w:hAnsi="Arial" w:cs="Arial"/>
        </w:rPr>
        <w:t xml:space="preserve"> </w:t>
      </w:r>
      <w:r w:rsidR="00B30108" w:rsidRPr="00593DDB">
        <w:rPr>
          <w:rFonts w:ascii="Arial" w:hAnsi="Arial" w:cs="Arial"/>
        </w:rPr>
        <w:t>instructors taught.</w:t>
      </w:r>
    </w:p>
    <w:p w:rsidR="00B30108" w:rsidRPr="00593DDB" w:rsidRDefault="00B30108" w:rsidP="00B30108">
      <w:pPr>
        <w:pStyle w:val="Newparagraph"/>
        <w:rPr>
          <w:rFonts w:ascii="Arial" w:hAnsi="Arial" w:cs="Arial"/>
        </w:rPr>
      </w:pPr>
      <w:r w:rsidRPr="00593DDB">
        <w:rPr>
          <w:rFonts w:ascii="Arial" w:hAnsi="Arial" w:cs="Arial"/>
        </w:rPr>
        <w:t>Electronic personal response systems or clickers are another example of a technological innovation that has found its way into the classroom. These clickers allow instructors to get instant feedback from their students</w:t>
      </w:r>
      <w:r w:rsidRPr="00BA46B7">
        <w:rPr>
          <w:rFonts w:ascii="Arial" w:hAnsi="Arial" w:cs="Arial"/>
        </w:rPr>
        <w:t>. Previous studies have investigated the merits of using clickers in class and have recorded a numbers of benefits to the students</w:t>
      </w:r>
      <w:r w:rsidR="00BA46B7">
        <w:rPr>
          <w:rFonts w:ascii="Arial" w:hAnsi="Arial" w:cs="Arial"/>
        </w:rPr>
        <w:t xml:space="preserve"> (Hoffman &amp; Go</w:t>
      </w:r>
      <w:r w:rsidR="00F34A41">
        <w:rPr>
          <w:rFonts w:ascii="Arial" w:hAnsi="Arial" w:cs="Arial"/>
        </w:rPr>
        <w:t xml:space="preserve">odwin, 2006; Keogh &amp; Wang, 2009; </w:t>
      </w:r>
      <w:proofErr w:type="spellStart"/>
      <w:r w:rsidR="00BA46B7">
        <w:rPr>
          <w:rFonts w:ascii="Arial" w:hAnsi="Arial" w:cs="Arial"/>
        </w:rPr>
        <w:t>Oigara</w:t>
      </w:r>
      <w:proofErr w:type="spellEnd"/>
      <w:r w:rsidR="00BA46B7">
        <w:rPr>
          <w:rFonts w:ascii="Arial" w:hAnsi="Arial" w:cs="Arial"/>
        </w:rPr>
        <w:t xml:space="preserve"> &amp; </w:t>
      </w:r>
      <w:proofErr w:type="spellStart"/>
      <w:r w:rsidR="00BA46B7">
        <w:rPr>
          <w:rFonts w:ascii="Arial" w:hAnsi="Arial" w:cs="Arial"/>
        </w:rPr>
        <w:t>Keengwe</w:t>
      </w:r>
      <w:proofErr w:type="spellEnd"/>
      <w:r w:rsidR="00BA46B7">
        <w:rPr>
          <w:rFonts w:ascii="Arial" w:hAnsi="Arial" w:cs="Arial"/>
        </w:rPr>
        <w:t>, 2011)</w:t>
      </w:r>
      <w:r w:rsidRPr="00593DDB">
        <w:rPr>
          <w:rFonts w:ascii="Arial" w:hAnsi="Arial" w:cs="Arial"/>
        </w:rPr>
        <w:t xml:space="preserve">. However, little emphasis is placed on the pedagogy when incorporating clickers in class. </w:t>
      </w:r>
      <w:r w:rsidR="00E3358C" w:rsidRPr="00593DDB">
        <w:rPr>
          <w:rFonts w:ascii="Arial" w:hAnsi="Arial" w:cs="Arial"/>
        </w:rPr>
        <w:t xml:space="preserve">The objective of this research was to determine whether students would benefit from the incorporation of a teaching method known as peer instruction along with clickers in first year information management classes at the University of Johannesburg. </w:t>
      </w:r>
      <w:r w:rsidRPr="00593DDB">
        <w:rPr>
          <w:rFonts w:ascii="Arial" w:hAnsi="Arial" w:cs="Arial"/>
        </w:rPr>
        <w:t xml:space="preserve">This longitudinal research investigates the merits of using peer instruction as </w:t>
      </w:r>
      <w:proofErr w:type="gramStart"/>
      <w:r w:rsidRPr="00593DDB">
        <w:rPr>
          <w:rFonts w:ascii="Arial" w:hAnsi="Arial" w:cs="Arial"/>
        </w:rPr>
        <w:t>a pedagogy</w:t>
      </w:r>
      <w:proofErr w:type="gramEnd"/>
      <w:r w:rsidRPr="00593DDB">
        <w:rPr>
          <w:rFonts w:ascii="Arial" w:hAnsi="Arial" w:cs="Arial"/>
        </w:rPr>
        <w:t xml:space="preserve"> when incorporating clickers in the class. Data was collected over two years from information management first year students at the University of Johannesburg to see what effect peer instruction had on students when using clickers. Comparisons are made between using clickers with a common teacher centred approach to teaching with clickers and peer instruction.</w:t>
      </w:r>
    </w:p>
    <w:p w:rsidR="00B30108" w:rsidRPr="00593DDB" w:rsidRDefault="00B30108" w:rsidP="00B30108">
      <w:pPr>
        <w:pStyle w:val="Newparagraph"/>
        <w:rPr>
          <w:rFonts w:ascii="Arial" w:hAnsi="Arial" w:cs="Arial"/>
        </w:rPr>
      </w:pPr>
      <w:r w:rsidRPr="00593DDB">
        <w:rPr>
          <w:rFonts w:ascii="Arial" w:hAnsi="Arial" w:cs="Arial"/>
        </w:rPr>
        <w:lastRenderedPageBreak/>
        <w:t>The data analysed revealed some interesting results, potentially substantiating the merits of using peer instruction with clickers. This longitudinal approach helped to clarify trends and proved insightful. Instructors looking to be more innovative in the class by incorporating new technologies need to consider the pedagogy as a significant factor in optimising the potential benefits of this technology.</w:t>
      </w:r>
    </w:p>
    <w:p w:rsidR="00B30108" w:rsidRPr="00593DDB" w:rsidRDefault="00B30108" w:rsidP="00B30108">
      <w:pPr>
        <w:pStyle w:val="Heading1"/>
        <w:rPr>
          <w:rFonts w:ascii="Arial" w:hAnsi="Arial"/>
          <w:szCs w:val="24"/>
        </w:rPr>
      </w:pPr>
      <w:r w:rsidRPr="00593DDB">
        <w:rPr>
          <w:rFonts w:ascii="Arial" w:hAnsi="Arial"/>
          <w:szCs w:val="24"/>
        </w:rPr>
        <w:t>Clickers as an innovation in education</w:t>
      </w:r>
    </w:p>
    <w:p w:rsidR="00B30108" w:rsidRPr="00593DDB" w:rsidRDefault="00B30108" w:rsidP="00B30108">
      <w:pPr>
        <w:pStyle w:val="Paragraph"/>
        <w:rPr>
          <w:rFonts w:ascii="Arial" w:hAnsi="Arial" w:cs="Arial"/>
        </w:rPr>
      </w:pPr>
      <w:r w:rsidRPr="00593DDB">
        <w:rPr>
          <w:rFonts w:ascii="Arial" w:hAnsi="Arial" w:cs="Arial"/>
        </w:rPr>
        <w:t>The advent of more affordable computing devices attributes to the integration of technology in education that we currently experience. The purpose of this technology integration is to use technology as an alternative instructional intervention to achieve educational goals and improve understanding amongst student</w:t>
      </w:r>
      <w:r w:rsidR="00593DDB">
        <w:rPr>
          <w:rFonts w:ascii="Arial" w:hAnsi="Arial" w:cs="Arial"/>
        </w:rPr>
        <w:t>s (Smith 1997:</w:t>
      </w:r>
      <w:r w:rsidR="006650AF">
        <w:rPr>
          <w:rFonts w:ascii="Arial" w:hAnsi="Arial" w:cs="Arial"/>
        </w:rPr>
        <w:t>65</w:t>
      </w:r>
      <w:r w:rsidR="006650AF" w:rsidRPr="00092B5C">
        <w:rPr>
          <w:rFonts w:ascii="Arial" w:hAnsi="Arial" w:cs="Arial"/>
        </w:rPr>
        <w:t>). A</w:t>
      </w:r>
      <w:r w:rsidRPr="00092B5C">
        <w:rPr>
          <w:rFonts w:ascii="Arial" w:hAnsi="Arial" w:cs="Arial"/>
        </w:rPr>
        <w:t xml:space="preserve"> number of technologies</w:t>
      </w:r>
      <w:r w:rsidR="00092B5C">
        <w:rPr>
          <w:rFonts w:ascii="Arial" w:hAnsi="Arial" w:cs="Arial"/>
        </w:rPr>
        <w:t xml:space="preserve"> such as learning content management systems and mobile computing devices </w:t>
      </w:r>
      <w:r w:rsidRPr="00092B5C">
        <w:rPr>
          <w:rFonts w:ascii="Arial" w:hAnsi="Arial" w:cs="Arial"/>
        </w:rPr>
        <w:t>have proven to be useful in achieving these objectives.</w:t>
      </w:r>
    </w:p>
    <w:p w:rsidR="00B30108" w:rsidRPr="00593DDB" w:rsidRDefault="00B30108" w:rsidP="00B30108">
      <w:pPr>
        <w:pStyle w:val="Newparagraph"/>
        <w:rPr>
          <w:rFonts w:ascii="Arial" w:hAnsi="Arial" w:cs="Arial"/>
        </w:rPr>
      </w:pPr>
      <w:r w:rsidRPr="00593DDB">
        <w:rPr>
          <w:rFonts w:ascii="Arial" w:hAnsi="Arial" w:cs="Arial"/>
        </w:rPr>
        <w:t>An example of such a technological integration and innovation currently used in e</w:t>
      </w:r>
      <w:r w:rsidR="00260C0C">
        <w:rPr>
          <w:rFonts w:ascii="Arial" w:hAnsi="Arial" w:cs="Arial"/>
        </w:rPr>
        <w:t>ducation is clickers or electronic</w:t>
      </w:r>
      <w:r w:rsidRPr="00593DDB">
        <w:rPr>
          <w:rFonts w:ascii="Arial" w:hAnsi="Arial" w:cs="Arial"/>
        </w:rPr>
        <w:t xml:space="preserve"> personal response systems. These are compact handheld devices usually working off infra-red or radio-frequencies that transmit and record respons</w:t>
      </w:r>
      <w:r w:rsidR="00D70FF9" w:rsidRPr="00593DDB">
        <w:rPr>
          <w:rFonts w:ascii="Arial" w:hAnsi="Arial" w:cs="Arial"/>
        </w:rPr>
        <w:t>es t</w:t>
      </w:r>
      <w:r w:rsidR="00593DDB">
        <w:rPr>
          <w:rFonts w:ascii="Arial" w:hAnsi="Arial" w:cs="Arial"/>
        </w:rPr>
        <w:t>o questions (</w:t>
      </w:r>
      <w:proofErr w:type="spellStart"/>
      <w:r w:rsidR="00593DDB">
        <w:rPr>
          <w:rFonts w:ascii="Arial" w:hAnsi="Arial" w:cs="Arial"/>
        </w:rPr>
        <w:t>DeBourgh</w:t>
      </w:r>
      <w:proofErr w:type="spellEnd"/>
      <w:r w:rsidR="00593DDB">
        <w:rPr>
          <w:rFonts w:ascii="Arial" w:hAnsi="Arial" w:cs="Arial"/>
        </w:rPr>
        <w:t xml:space="preserve"> 2008:</w:t>
      </w:r>
      <w:r w:rsidRPr="00593DDB">
        <w:rPr>
          <w:rFonts w:ascii="Arial" w:hAnsi="Arial" w:cs="Arial"/>
        </w:rPr>
        <w:t xml:space="preserve">3). Clickers allow students and instructors to interactively exchange ideas and information in an exercise often referred to as think-pair-share exercises. During these interactive exchanges </w:t>
      </w:r>
      <w:proofErr w:type="gramStart"/>
      <w:r w:rsidRPr="00593DDB">
        <w:rPr>
          <w:rFonts w:ascii="Arial" w:hAnsi="Arial" w:cs="Arial"/>
        </w:rPr>
        <w:t>students</w:t>
      </w:r>
      <w:proofErr w:type="gramEnd"/>
      <w:r w:rsidRPr="00593DDB">
        <w:rPr>
          <w:rFonts w:ascii="Arial" w:hAnsi="Arial" w:cs="Arial"/>
        </w:rPr>
        <w:t xml:space="preserve"> complete conceptual tests, designed to explore the depth of understanding (Steer, McCon</w:t>
      </w:r>
      <w:r w:rsidR="00593DDB">
        <w:rPr>
          <w:rFonts w:ascii="Arial" w:hAnsi="Arial" w:cs="Arial"/>
        </w:rPr>
        <w:t xml:space="preserve">nell, </w:t>
      </w:r>
      <w:proofErr w:type="spellStart"/>
      <w:r w:rsidR="00593DDB">
        <w:rPr>
          <w:rFonts w:ascii="Arial" w:hAnsi="Arial" w:cs="Arial"/>
        </w:rPr>
        <w:t>Gray</w:t>
      </w:r>
      <w:proofErr w:type="spellEnd"/>
      <w:r w:rsidR="00593DDB">
        <w:rPr>
          <w:rFonts w:ascii="Arial" w:hAnsi="Arial" w:cs="Arial"/>
        </w:rPr>
        <w:t xml:space="preserve">, </w:t>
      </w:r>
      <w:proofErr w:type="spellStart"/>
      <w:r w:rsidR="00593DDB">
        <w:rPr>
          <w:rFonts w:ascii="Arial" w:hAnsi="Arial" w:cs="Arial"/>
        </w:rPr>
        <w:t>Kortz</w:t>
      </w:r>
      <w:proofErr w:type="spellEnd"/>
      <w:r w:rsidR="00593DDB">
        <w:rPr>
          <w:rFonts w:ascii="Arial" w:hAnsi="Arial" w:cs="Arial"/>
        </w:rPr>
        <w:t xml:space="preserve"> &amp; Liang 2009:</w:t>
      </w:r>
      <w:r w:rsidRPr="00593DDB">
        <w:rPr>
          <w:rFonts w:ascii="Arial" w:hAnsi="Arial" w:cs="Arial"/>
        </w:rPr>
        <w:t xml:space="preserve">30). Concept tests are built on questions that allow students to process and analyse information, encouraging them to think carefully about what they know and do not know. The questions used in concept test are higher-order multiple-choice </w:t>
      </w:r>
      <w:r w:rsidRPr="00593DDB">
        <w:rPr>
          <w:rFonts w:ascii="Arial" w:hAnsi="Arial" w:cs="Arial"/>
        </w:rPr>
        <w:lastRenderedPageBreak/>
        <w:t xml:space="preserve">questions focusing on key concepts that the instructor is trying to teach, and can be compared to comprehension, application and analysis questions as defined by Bloom’s Taxonomy (McConnell, Steer, Owens, Knott, Van Horn, </w:t>
      </w:r>
      <w:proofErr w:type="spellStart"/>
      <w:r w:rsidRPr="00593DDB">
        <w:rPr>
          <w:rFonts w:ascii="Arial" w:hAnsi="Arial" w:cs="Arial"/>
        </w:rPr>
        <w:t>Borowski</w:t>
      </w:r>
      <w:proofErr w:type="spellEnd"/>
      <w:r w:rsidRPr="00593DDB">
        <w:rPr>
          <w:rFonts w:ascii="Arial" w:hAnsi="Arial" w:cs="Arial"/>
        </w:rPr>
        <w:t xml:space="preserve">, Dick, </w:t>
      </w:r>
      <w:proofErr w:type="spellStart"/>
      <w:r w:rsidRPr="00593DDB">
        <w:rPr>
          <w:rFonts w:ascii="Arial" w:hAnsi="Arial" w:cs="Arial"/>
        </w:rPr>
        <w:t>Foos</w:t>
      </w:r>
      <w:proofErr w:type="spellEnd"/>
      <w:r w:rsidRPr="00593DDB">
        <w:rPr>
          <w:rFonts w:ascii="Arial" w:hAnsi="Arial" w:cs="Arial"/>
        </w:rPr>
        <w:t>, Malone, Mc</w:t>
      </w:r>
      <w:r w:rsidR="00593DDB">
        <w:rPr>
          <w:rFonts w:ascii="Arial" w:hAnsi="Arial" w:cs="Arial"/>
        </w:rPr>
        <w:t>Grew, Greer &amp; Heaney 2006:</w:t>
      </w:r>
      <w:r w:rsidRPr="00593DDB">
        <w:rPr>
          <w:rFonts w:ascii="Arial" w:hAnsi="Arial" w:cs="Arial"/>
        </w:rPr>
        <w:t>63).</w:t>
      </w:r>
    </w:p>
    <w:p w:rsidR="00B30108" w:rsidRPr="00593DDB" w:rsidRDefault="00B30108" w:rsidP="00B30108">
      <w:pPr>
        <w:pStyle w:val="Newparagraph"/>
        <w:rPr>
          <w:rFonts w:ascii="Arial" w:hAnsi="Arial" w:cs="Arial"/>
        </w:rPr>
      </w:pPr>
      <w:r w:rsidRPr="00593DDB">
        <w:rPr>
          <w:rFonts w:ascii="Arial" w:hAnsi="Arial" w:cs="Arial"/>
        </w:rPr>
        <w:t>Clickers can promote student engagement in a</w:t>
      </w:r>
      <w:r w:rsidR="00593DDB">
        <w:rPr>
          <w:rFonts w:ascii="Arial" w:hAnsi="Arial" w:cs="Arial"/>
        </w:rPr>
        <w:t xml:space="preserve"> number of ways such as (Hodges</w:t>
      </w:r>
      <w:r w:rsidRPr="00593DDB">
        <w:rPr>
          <w:rFonts w:ascii="Arial" w:hAnsi="Arial" w:cs="Arial"/>
        </w:rPr>
        <w:t xml:space="preserve"> 2010):</w:t>
      </w:r>
    </w:p>
    <w:p w:rsidR="00B30108" w:rsidRPr="00593DDB" w:rsidRDefault="00B30108" w:rsidP="00B30108">
      <w:pPr>
        <w:pStyle w:val="Bulletedlist"/>
        <w:rPr>
          <w:rFonts w:ascii="Arial" w:hAnsi="Arial" w:cs="Arial"/>
        </w:rPr>
      </w:pPr>
      <w:r w:rsidRPr="00593DDB">
        <w:rPr>
          <w:rFonts w:ascii="Arial" w:hAnsi="Arial" w:cs="Arial"/>
        </w:rPr>
        <w:t>Quizzes regarding assignments</w:t>
      </w:r>
    </w:p>
    <w:p w:rsidR="00B30108" w:rsidRPr="00593DDB" w:rsidRDefault="00B30108" w:rsidP="00B30108">
      <w:pPr>
        <w:pStyle w:val="Bulletedlist"/>
        <w:rPr>
          <w:rFonts w:ascii="Arial" w:hAnsi="Arial" w:cs="Arial"/>
        </w:rPr>
      </w:pPr>
      <w:r w:rsidRPr="00593DDB">
        <w:rPr>
          <w:rFonts w:ascii="Arial" w:hAnsi="Arial" w:cs="Arial"/>
        </w:rPr>
        <w:t>Testing students’ conceptual understanding as part of a peer learning process</w:t>
      </w:r>
    </w:p>
    <w:p w:rsidR="00B30108" w:rsidRPr="00593DDB" w:rsidRDefault="00B30108" w:rsidP="00B30108">
      <w:pPr>
        <w:pStyle w:val="Bulletedlist"/>
        <w:rPr>
          <w:rFonts w:ascii="Arial" w:hAnsi="Arial" w:cs="Arial"/>
        </w:rPr>
      </w:pPr>
      <w:r w:rsidRPr="00593DDB">
        <w:rPr>
          <w:rFonts w:ascii="Arial" w:hAnsi="Arial" w:cs="Arial"/>
        </w:rPr>
        <w:t>Taking opinion polls</w:t>
      </w:r>
    </w:p>
    <w:p w:rsidR="00B30108" w:rsidRPr="00593DDB" w:rsidRDefault="00B30108" w:rsidP="00B30108">
      <w:pPr>
        <w:pStyle w:val="Bulletedlist"/>
        <w:rPr>
          <w:rFonts w:ascii="Arial" w:hAnsi="Arial" w:cs="Arial"/>
        </w:rPr>
      </w:pPr>
      <w:r w:rsidRPr="00593DDB">
        <w:rPr>
          <w:rFonts w:ascii="Arial" w:hAnsi="Arial" w:cs="Arial"/>
        </w:rPr>
        <w:t>Posting challenging questions to promote discussion</w:t>
      </w:r>
    </w:p>
    <w:p w:rsidR="00B30108" w:rsidRPr="00593DDB" w:rsidRDefault="00B30108" w:rsidP="00B30108">
      <w:pPr>
        <w:pStyle w:val="Newparagraph"/>
        <w:rPr>
          <w:rFonts w:ascii="Arial" w:hAnsi="Arial" w:cs="Arial"/>
        </w:rPr>
      </w:pPr>
      <w:r w:rsidRPr="00593DDB">
        <w:rPr>
          <w:rFonts w:ascii="Arial" w:hAnsi="Arial" w:cs="Arial"/>
        </w:rPr>
        <w:t>When using clickers students are asked to indicate the correct answer from a list of options (predetermined by the instructor). This practice in education is often associated with stimulus-response pattern of behaviourist theory, where the revealing of a question is followed by feedback to re-enforce b</w:t>
      </w:r>
      <w:r w:rsidR="006236D9" w:rsidRPr="00593DDB">
        <w:rPr>
          <w:rFonts w:ascii="Arial" w:hAnsi="Arial" w:cs="Arial"/>
        </w:rPr>
        <w:t>ehav</w:t>
      </w:r>
      <w:r w:rsidR="00593DDB">
        <w:rPr>
          <w:rFonts w:ascii="Arial" w:hAnsi="Arial" w:cs="Arial"/>
        </w:rPr>
        <w:t>iour (</w:t>
      </w:r>
      <w:proofErr w:type="spellStart"/>
      <w:r w:rsidR="00593DDB">
        <w:rPr>
          <w:rFonts w:ascii="Arial" w:hAnsi="Arial" w:cs="Arial"/>
        </w:rPr>
        <w:t>Fies</w:t>
      </w:r>
      <w:proofErr w:type="spellEnd"/>
      <w:r w:rsidR="00593DDB">
        <w:rPr>
          <w:rFonts w:ascii="Arial" w:hAnsi="Arial" w:cs="Arial"/>
        </w:rPr>
        <w:t xml:space="preserve"> &amp; Marshall 2006:</w:t>
      </w:r>
      <w:r w:rsidRPr="00593DDB">
        <w:rPr>
          <w:rFonts w:ascii="Arial" w:hAnsi="Arial" w:cs="Arial"/>
        </w:rPr>
        <w:t xml:space="preserve">102). Clickers allow instructors to give rapid feedback to re-enforce behaviour, which according to Thorndike’s law of effect is </w:t>
      </w:r>
      <w:r w:rsidR="00621F0E">
        <w:rPr>
          <w:rFonts w:ascii="Arial" w:hAnsi="Arial" w:cs="Arial"/>
        </w:rPr>
        <w:t>fundamental to learning (</w:t>
      </w:r>
      <w:proofErr w:type="spellStart"/>
      <w:r w:rsidR="00621F0E">
        <w:rPr>
          <w:rFonts w:ascii="Arial" w:hAnsi="Arial" w:cs="Arial"/>
        </w:rPr>
        <w:t>Keesee</w:t>
      </w:r>
      <w:proofErr w:type="spellEnd"/>
      <w:r w:rsidRPr="00593DDB">
        <w:rPr>
          <w:rFonts w:ascii="Arial" w:hAnsi="Arial" w:cs="Arial"/>
        </w:rPr>
        <w:t xml:space="preserve"> 2012).</w:t>
      </w:r>
    </w:p>
    <w:p w:rsidR="00B30108" w:rsidRPr="00593DDB" w:rsidRDefault="00B30108" w:rsidP="00B30108">
      <w:pPr>
        <w:pStyle w:val="Newparagraph"/>
        <w:rPr>
          <w:rFonts w:ascii="Arial" w:hAnsi="Arial" w:cs="Arial"/>
        </w:rPr>
      </w:pPr>
      <w:r w:rsidRPr="00593DDB">
        <w:rPr>
          <w:rFonts w:ascii="Arial" w:hAnsi="Arial" w:cs="Arial"/>
        </w:rPr>
        <w:t xml:space="preserve">Instructors using clickers have a number of choices on how to publically or anonymously gather student responses that are collected and displayed. Responses can be anonymous or by clicker identification number, or programmed to reveal the students name with their response. This makes it flexible when incorporating this technology into the classroom allowing </w:t>
      </w:r>
      <w:r w:rsidRPr="00593DDB">
        <w:rPr>
          <w:rFonts w:ascii="Arial" w:hAnsi="Arial" w:cs="Arial"/>
        </w:rPr>
        <w:lastRenderedPageBreak/>
        <w:t>instructors a number of alternatives to best suit their pedagogical approa</w:t>
      </w:r>
      <w:r w:rsidR="00593DDB">
        <w:rPr>
          <w:rFonts w:ascii="Arial" w:hAnsi="Arial" w:cs="Arial"/>
        </w:rPr>
        <w:t>ch (</w:t>
      </w:r>
      <w:proofErr w:type="spellStart"/>
      <w:r w:rsidR="00593DDB">
        <w:rPr>
          <w:rFonts w:ascii="Arial" w:hAnsi="Arial" w:cs="Arial"/>
        </w:rPr>
        <w:t>Fies</w:t>
      </w:r>
      <w:proofErr w:type="spellEnd"/>
      <w:r w:rsidR="00593DDB">
        <w:rPr>
          <w:rFonts w:ascii="Arial" w:hAnsi="Arial" w:cs="Arial"/>
        </w:rPr>
        <w:t xml:space="preserve"> &amp; Marshall 2006:</w:t>
      </w:r>
      <w:r w:rsidRPr="00593DDB">
        <w:rPr>
          <w:rFonts w:ascii="Arial" w:hAnsi="Arial" w:cs="Arial"/>
        </w:rPr>
        <w:t>101).</w:t>
      </w:r>
    </w:p>
    <w:p w:rsidR="00B30108" w:rsidRPr="00593DDB" w:rsidRDefault="00B30108" w:rsidP="00B30108">
      <w:pPr>
        <w:pStyle w:val="Newparagraph"/>
        <w:rPr>
          <w:rFonts w:ascii="Arial" w:hAnsi="Arial" w:cs="Arial"/>
        </w:rPr>
      </w:pPr>
      <w:r w:rsidRPr="00593DDB">
        <w:rPr>
          <w:rFonts w:ascii="Arial" w:hAnsi="Arial" w:cs="Arial"/>
        </w:rPr>
        <w:t xml:space="preserve">Clickers can be successfully incorporated into the learning environment to ensure interaction, while providing students and instructors with real-time feedback. This real-time feedback allows the instructor to determine whether or not students understand the work </w:t>
      </w:r>
      <w:r w:rsidR="006236D9" w:rsidRPr="00593DDB">
        <w:rPr>
          <w:rFonts w:ascii="Arial" w:hAnsi="Arial" w:cs="Arial"/>
        </w:rPr>
        <w:t>cove</w:t>
      </w:r>
      <w:r w:rsidR="00593DDB">
        <w:rPr>
          <w:rFonts w:ascii="Arial" w:hAnsi="Arial" w:cs="Arial"/>
        </w:rPr>
        <w:t>red (</w:t>
      </w:r>
      <w:proofErr w:type="spellStart"/>
      <w:r w:rsidR="00593DDB">
        <w:rPr>
          <w:rFonts w:ascii="Arial" w:hAnsi="Arial" w:cs="Arial"/>
        </w:rPr>
        <w:t>Oigara</w:t>
      </w:r>
      <w:proofErr w:type="spellEnd"/>
      <w:r w:rsidR="00593DDB">
        <w:rPr>
          <w:rFonts w:ascii="Arial" w:hAnsi="Arial" w:cs="Arial"/>
        </w:rPr>
        <w:t xml:space="preserve"> &amp; </w:t>
      </w:r>
      <w:proofErr w:type="spellStart"/>
      <w:r w:rsidR="00593DDB">
        <w:rPr>
          <w:rFonts w:ascii="Arial" w:hAnsi="Arial" w:cs="Arial"/>
        </w:rPr>
        <w:t>Keengwe</w:t>
      </w:r>
      <w:proofErr w:type="spellEnd"/>
      <w:r w:rsidR="00593DDB">
        <w:rPr>
          <w:rFonts w:ascii="Arial" w:hAnsi="Arial" w:cs="Arial"/>
        </w:rPr>
        <w:t xml:space="preserve"> 2011:</w:t>
      </w:r>
      <w:r w:rsidRPr="00593DDB">
        <w:rPr>
          <w:rFonts w:ascii="Arial" w:hAnsi="Arial" w:cs="Arial"/>
        </w:rPr>
        <w:t xml:space="preserve">16). Clickers can raise the participation levels and improve effectiveness of interaction, promoting students to engage in </w:t>
      </w:r>
      <w:r w:rsidR="006236D9" w:rsidRPr="00593DDB">
        <w:rPr>
          <w:rFonts w:ascii="Arial" w:hAnsi="Arial" w:cs="Arial"/>
        </w:rPr>
        <w:t>acti</w:t>
      </w:r>
      <w:r w:rsidR="00593DDB">
        <w:rPr>
          <w:rFonts w:ascii="Arial" w:hAnsi="Arial" w:cs="Arial"/>
        </w:rPr>
        <w:t>ve learning (</w:t>
      </w:r>
      <w:proofErr w:type="spellStart"/>
      <w:r w:rsidR="00593DDB">
        <w:rPr>
          <w:rFonts w:ascii="Arial" w:hAnsi="Arial" w:cs="Arial"/>
        </w:rPr>
        <w:t>DeBourgh</w:t>
      </w:r>
      <w:proofErr w:type="spellEnd"/>
      <w:r w:rsidR="00593DDB">
        <w:rPr>
          <w:rFonts w:ascii="Arial" w:hAnsi="Arial" w:cs="Arial"/>
        </w:rPr>
        <w:t xml:space="preserve"> 2008:1; Hoffman &amp; Goodwin 2006:</w:t>
      </w:r>
      <w:r w:rsidRPr="00593DDB">
        <w:rPr>
          <w:rFonts w:ascii="Arial" w:hAnsi="Arial" w:cs="Arial"/>
        </w:rPr>
        <w:t>430). This shared communication helps instructors and students to clarify any misunder</w:t>
      </w:r>
      <w:r w:rsidR="00593DDB">
        <w:rPr>
          <w:rFonts w:ascii="Arial" w:hAnsi="Arial" w:cs="Arial"/>
        </w:rPr>
        <w:t>standings (</w:t>
      </w:r>
      <w:proofErr w:type="spellStart"/>
      <w:r w:rsidR="00593DDB">
        <w:rPr>
          <w:rFonts w:ascii="Arial" w:hAnsi="Arial" w:cs="Arial"/>
        </w:rPr>
        <w:t>DeBourgh</w:t>
      </w:r>
      <w:proofErr w:type="spellEnd"/>
      <w:r w:rsidR="00593DDB">
        <w:rPr>
          <w:rFonts w:ascii="Arial" w:hAnsi="Arial" w:cs="Arial"/>
        </w:rPr>
        <w:t xml:space="preserve"> 2008:</w:t>
      </w:r>
      <w:r w:rsidRPr="00593DDB">
        <w:rPr>
          <w:rFonts w:ascii="Arial" w:hAnsi="Arial" w:cs="Arial"/>
        </w:rPr>
        <w:t>1). The ability to anonymously display the answers from students in tests makes it easier and less daunting for the students to share their perspectives with pee</w:t>
      </w:r>
      <w:r w:rsidR="00593DDB">
        <w:rPr>
          <w:rFonts w:ascii="Arial" w:hAnsi="Arial" w:cs="Arial"/>
        </w:rPr>
        <w:t>rs (</w:t>
      </w:r>
      <w:proofErr w:type="spellStart"/>
      <w:r w:rsidR="00593DDB">
        <w:rPr>
          <w:rFonts w:ascii="Arial" w:hAnsi="Arial" w:cs="Arial"/>
        </w:rPr>
        <w:t>Bruff</w:t>
      </w:r>
      <w:proofErr w:type="spellEnd"/>
      <w:r w:rsidRPr="00593DDB">
        <w:rPr>
          <w:rFonts w:ascii="Arial" w:hAnsi="Arial" w:cs="Arial"/>
        </w:rPr>
        <w:t xml:space="preserve"> 2010).</w:t>
      </w:r>
    </w:p>
    <w:p w:rsidR="00B30108" w:rsidRPr="00593DDB" w:rsidRDefault="00B30108" w:rsidP="00B30108">
      <w:pPr>
        <w:pStyle w:val="Newparagraph"/>
        <w:rPr>
          <w:rFonts w:ascii="Arial" w:hAnsi="Arial" w:cs="Arial"/>
        </w:rPr>
      </w:pPr>
      <w:r w:rsidRPr="00593DDB">
        <w:rPr>
          <w:rFonts w:ascii="Arial" w:hAnsi="Arial" w:cs="Arial"/>
        </w:rPr>
        <w:t>The most common reported benefits of using clickers include increased enjoyment in the class, more effective group interaction, helping students with their own understanding and helping instructors to be more aware of their students’ diff</w:t>
      </w:r>
      <w:r w:rsidR="00621F0E">
        <w:rPr>
          <w:rFonts w:ascii="Arial" w:hAnsi="Arial" w:cs="Arial"/>
        </w:rPr>
        <w:t>iculties (</w:t>
      </w:r>
      <w:proofErr w:type="spellStart"/>
      <w:r w:rsidR="00621F0E">
        <w:rPr>
          <w:rFonts w:ascii="Arial" w:hAnsi="Arial" w:cs="Arial"/>
        </w:rPr>
        <w:t>Oigara</w:t>
      </w:r>
      <w:proofErr w:type="spellEnd"/>
      <w:r w:rsidR="00621F0E">
        <w:rPr>
          <w:rFonts w:ascii="Arial" w:hAnsi="Arial" w:cs="Arial"/>
        </w:rPr>
        <w:t xml:space="preserve"> &amp; </w:t>
      </w:r>
      <w:proofErr w:type="spellStart"/>
      <w:r w:rsidR="00621F0E">
        <w:rPr>
          <w:rFonts w:ascii="Arial" w:hAnsi="Arial" w:cs="Arial"/>
        </w:rPr>
        <w:t>Keengwe</w:t>
      </w:r>
      <w:proofErr w:type="spellEnd"/>
      <w:r w:rsidRPr="00593DDB">
        <w:rPr>
          <w:rFonts w:ascii="Arial" w:hAnsi="Arial" w:cs="Arial"/>
        </w:rPr>
        <w:t xml:space="preserve"> 2011;</w:t>
      </w:r>
      <w:r w:rsidR="00593DDB">
        <w:rPr>
          <w:rFonts w:ascii="Arial" w:hAnsi="Arial" w:cs="Arial"/>
        </w:rPr>
        <w:t xml:space="preserve"> </w:t>
      </w:r>
      <w:proofErr w:type="spellStart"/>
      <w:r w:rsidR="00593DDB">
        <w:rPr>
          <w:rFonts w:ascii="Arial" w:hAnsi="Arial" w:cs="Arial"/>
        </w:rPr>
        <w:t>Roschelle</w:t>
      </w:r>
      <w:proofErr w:type="spellEnd"/>
      <w:r w:rsidR="00593DDB">
        <w:rPr>
          <w:rFonts w:ascii="Arial" w:hAnsi="Arial" w:cs="Arial"/>
        </w:rPr>
        <w:t xml:space="preserve">, </w:t>
      </w:r>
      <w:proofErr w:type="spellStart"/>
      <w:r w:rsidR="00593DDB">
        <w:rPr>
          <w:rFonts w:ascii="Arial" w:hAnsi="Arial" w:cs="Arial"/>
        </w:rPr>
        <w:t>Penuel</w:t>
      </w:r>
      <w:proofErr w:type="spellEnd"/>
      <w:r w:rsidR="00593DDB">
        <w:rPr>
          <w:rFonts w:ascii="Arial" w:hAnsi="Arial" w:cs="Arial"/>
        </w:rPr>
        <w:t xml:space="preserve"> &amp; Abrahamson</w:t>
      </w:r>
      <w:r w:rsidRPr="00593DDB">
        <w:rPr>
          <w:rFonts w:ascii="Arial" w:hAnsi="Arial" w:cs="Arial"/>
        </w:rPr>
        <w:t xml:space="preserve"> 20</w:t>
      </w:r>
      <w:r w:rsidR="00593DDB">
        <w:rPr>
          <w:rFonts w:ascii="Arial" w:hAnsi="Arial" w:cs="Arial"/>
        </w:rPr>
        <w:t>04:</w:t>
      </w:r>
      <w:r w:rsidRPr="00593DDB">
        <w:rPr>
          <w:rFonts w:ascii="Arial" w:hAnsi="Arial" w:cs="Arial"/>
        </w:rPr>
        <w:t>3). Clickers may be viewed as a low risk way to encourage student interaction, while making it entertaining. Clickers are useful for determining the level of understanding at any specific point, allowing instructors to be more pro</w:t>
      </w:r>
      <w:r w:rsidR="00621F0E">
        <w:rPr>
          <w:rFonts w:ascii="Arial" w:hAnsi="Arial" w:cs="Arial"/>
        </w:rPr>
        <w:t>active in their teaching (Hodge</w:t>
      </w:r>
      <w:r w:rsidRPr="00593DDB">
        <w:rPr>
          <w:rFonts w:ascii="Arial" w:hAnsi="Arial" w:cs="Arial"/>
        </w:rPr>
        <w:t>, 2010). Clickers support innovation in instructional design, while engaging students in dynamic learning. This process can result in a high level of synthesis as students question their current understanding in an attempt to construct new knowled</w:t>
      </w:r>
      <w:r w:rsidR="00593DDB">
        <w:rPr>
          <w:rFonts w:ascii="Arial" w:hAnsi="Arial" w:cs="Arial"/>
        </w:rPr>
        <w:t>g</w:t>
      </w:r>
      <w:r w:rsidR="00621F0E">
        <w:rPr>
          <w:rFonts w:ascii="Arial" w:hAnsi="Arial" w:cs="Arial"/>
        </w:rPr>
        <w:t>e (</w:t>
      </w:r>
      <w:proofErr w:type="spellStart"/>
      <w:r w:rsidR="00621F0E">
        <w:rPr>
          <w:rFonts w:ascii="Arial" w:hAnsi="Arial" w:cs="Arial"/>
        </w:rPr>
        <w:t>DeBourgh</w:t>
      </w:r>
      <w:proofErr w:type="spellEnd"/>
      <w:r w:rsidR="00593DDB">
        <w:rPr>
          <w:rFonts w:ascii="Arial" w:hAnsi="Arial" w:cs="Arial"/>
        </w:rPr>
        <w:t xml:space="preserve"> 2008:</w:t>
      </w:r>
      <w:r w:rsidRPr="00593DDB">
        <w:rPr>
          <w:rFonts w:ascii="Arial" w:hAnsi="Arial" w:cs="Arial"/>
        </w:rPr>
        <w:t xml:space="preserve">2). </w:t>
      </w:r>
    </w:p>
    <w:p w:rsidR="00B30108" w:rsidRPr="00593DDB" w:rsidRDefault="00B30108" w:rsidP="00B30108">
      <w:pPr>
        <w:pStyle w:val="Newparagraph"/>
        <w:rPr>
          <w:rFonts w:ascii="Arial" w:hAnsi="Arial" w:cs="Arial"/>
        </w:rPr>
      </w:pPr>
      <w:r w:rsidRPr="00593DDB">
        <w:rPr>
          <w:rFonts w:ascii="Arial" w:hAnsi="Arial" w:cs="Arial"/>
        </w:rPr>
        <w:lastRenderedPageBreak/>
        <w:t xml:space="preserve">The use of clickers in education does pose some challenges. Instructors should also bear in mind in instances where students do not own the clickers, the handing out of clickers can be a time consuming and troublesome process in larger </w:t>
      </w:r>
      <w:r w:rsidR="006236D9" w:rsidRPr="00593DDB">
        <w:rPr>
          <w:rFonts w:ascii="Arial" w:hAnsi="Arial" w:cs="Arial"/>
        </w:rPr>
        <w:t>clas</w:t>
      </w:r>
      <w:r w:rsidR="00593DDB">
        <w:rPr>
          <w:rFonts w:ascii="Arial" w:hAnsi="Arial" w:cs="Arial"/>
        </w:rPr>
        <w:t>s sizes (Keogh &amp; Wang 2009:</w:t>
      </w:r>
      <w:r w:rsidRPr="00593DDB">
        <w:rPr>
          <w:rFonts w:ascii="Arial" w:hAnsi="Arial" w:cs="Arial"/>
        </w:rPr>
        <w:t>17). Acc</w:t>
      </w:r>
      <w:r w:rsidR="006236D9" w:rsidRPr="00593DDB">
        <w:rPr>
          <w:rFonts w:ascii="Arial" w:hAnsi="Arial" w:cs="Arial"/>
        </w:rPr>
        <w:t>ordi</w:t>
      </w:r>
      <w:r w:rsidR="00593DDB">
        <w:rPr>
          <w:rFonts w:ascii="Arial" w:hAnsi="Arial" w:cs="Arial"/>
        </w:rPr>
        <w:t xml:space="preserve">ng to </w:t>
      </w:r>
      <w:proofErr w:type="spellStart"/>
      <w:r w:rsidR="00593DDB">
        <w:rPr>
          <w:rFonts w:ascii="Arial" w:hAnsi="Arial" w:cs="Arial"/>
        </w:rPr>
        <w:t>Fies</w:t>
      </w:r>
      <w:proofErr w:type="spellEnd"/>
      <w:r w:rsidR="00593DDB">
        <w:rPr>
          <w:rFonts w:ascii="Arial" w:hAnsi="Arial" w:cs="Arial"/>
        </w:rPr>
        <w:t xml:space="preserve"> &amp; Marshall (2006:</w:t>
      </w:r>
      <w:r w:rsidRPr="00593DDB">
        <w:rPr>
          <w:rFonts w:ascii="Arial" w:hAnsi="Arial" w:cs="Arial"/>
        </w:rPr>
        <w:t>106) there are authors that are uncertain of the gains when using clickers in education and assign great emphasis on the pedagogical approach taken for effective utilisation of clickers in education. Clicker questions can enable deep learning with a pedagogical approach that support</w:t>
      </w:r>
      <w:r w:rsidR="00593DDB">
        <w:rPr>
          <w:rFonts w:ascii="Arial" w:hAnsi="Arial" w:cs="Arial"/>
        </w:rPr>
        <w:t>s interaction and debate (</w:t>
      </w:r>
      <w:proofErr w:type="spellStart"/>
      <w:r w:rsidR="00593DDB">
        <w:rPr>
          <w:rFonts w:ascii="Arial" w:hAnsi="Arial" w:cs="Arial"/>
        </w:rPr>
        <w:t>Bruff</w:t>
      </w:r>
      <w:proofErr w:type="spellEnd"/>
      <w:r w:rsidRPr="00593DDB">
        <w:rPr>
          <w:rFonts w:ascii="Arial" w:hAnsi="Arial" w:cs="Arial"/>
        </w:rPr>
        <w:t xml:space="preserve"> 2010). A popular pedagogical approach that can incorporate the use of clickers and supports interaction and debate amongst peers is peer instruction.</w:t>
      </w:r>
    </w:p>
    <w:p w:rsidR="00B30108" w:rsidRPr="00593DDB" w:rsidRDefault="00B30108" w:rsidP="00BC65DA">
      <w:pPr>
        <w:pStyle w:val="Heading1"/>
        <w:rPr>
          <w:rFonts w:ascii="Arial" w:hAnsi="Arial"/>
          <w:szCs w:val="24"/>
        </w:rPr>
      </w:pPr>
      <w:r w:rsidRPr="00593DDB">
        <w:rPr>
          <w:rFonts w:ascii="Arial" w:hAnsi="Arial"/>
          <w:szCs w:val="24"/>
        </w:rPr>
        <w:t>Peer instruction as a supporting teaching method for clickers</w:t>
      </w:r>
    </w:p>
    <w:p w:rsidR="00B30108" w:rsidRPr="00593DDB" w:rsidRDefault="00B30108" w:rsidP="00B30108">
      <w:pPr>
        <w:pStyle w:val="Paragraph"/>
        <w:rPr>
          <w:rFonts w:ascii="Arial" w:hAnsi="Arial" w:cs="Arial"/>
        </w:rPr>
      </w:pPr>
      <w:r w:rsidRPr="00593DDB">
        <w:rPr>
          <w:rFonts w:ascii="Arial" w:hAnsi="Arial" w:cs="Arial"/>
        </w:rPr>
        <w:t>Peer instruction is a teaching method formalised by Professor Eric Mazur at Harvard University in the 1990s. This method of teaching steers away from traditional teacher-centred, face-to-face teaching and incorporates self-assessment and co-operative learning. Peer instruction attempts to inspire students’ subjectivity and place importance on interactions during the learn</w:t>
      </w:r>
      <w:r w:rsidR="00593DDB">
        <w:rPr>
          <w:rFonts w:ascii="Arial" w:hAnsi="Arial" w:cs="Arial"/>
        </w:rPr>
        <w:t>ing process (Zhao, Cheng &amp; Ding</w:t>
      </w:r>
      <w:r w:rsidRPr="00593DDB">
        <w:rPr>
          <w:rFonts w:ascii="Arial" w:hAnsi="Arial" w:cs="Arial"/>
        </w:rPr>
        <w:t xml:space="preserve"> 2011).</w:t>
      </w:r>
    </w:p>
    <w:p w:rsidR="00B30108" w:rsidRPr="00593DDB" w:rsidRDefault="00B30108" w:rsidP="00B30108">
      <w:pPr>
        <w:pStyle w:val="Newparagraph"/>
        <w:rPr>
          <w:rFonts w:ascii="Arial" w:hAnsi="Arial" w:cs="Arial"/>
        </w:rPr>
      </w:pPr>
    </w:p>
    <w:p w:rsidR="00B30108" w:rsidRPr="00593DDB" w:rsidRDefault="00B30108" w:rsidP="00E8365E">
      <w:pPr>
        <w:pStyle w:val="Newparagraph"/>
        <w:rPr>
          <w:rFonts w:ascii="Arial" w:hAnsi="Arial" w:cs="Arial"/>
        </w:rPr>
      </w:pPr>
      <w:r w:rsidRPr="00593DDB">
        <w:rPr>
          <w:rFonts w:ascii="Arial" w:hAnsi="Arial" w:cs="Arial"/>
        </w:rPr>
        <w:t>Peer instruction requires students to work together in small groups where they discuss and defend their responses to the concept tests. These concept tests rely on timely feedback used by both the instructor and the student to improve performance (Steer, McCon</w:t>
      </w:r>
      <w:r w:rsidR="006236D9" w:rsidRPr="00593DDB">
        <w:rPr>
          <w:rFonts w:ascii="Arial" w:hAnsi="Arial" w:cs="Arial"/>
        </w:rPr>
        <w:t>nell</w:t>
      </w:r>
      <w:r w:rsidR="00621F0E">
        <w:rPr>
          <w:rFonts w:ascii="Arial" w:hAnsi="Arial" w:cs="Arial"/>
        </w:rPr>
        <w:t xml:space="preserve">, </w:t>
      </w:r>
      <w:proofErr w:type="spellStart"/>
      <w:r w:rsidR="00621F0E">
        <w:rPr>
          <w:rFonts w:ascii="Arial" w:hAnsi="Arial" w:cs="Arial"/>
        </w:rPr>
        <w:t>Gray</w:t>
      </w:r>
      <w:proofErr w:type="spellEnd"/>
      <w:r w:rsidR="00621F0E">
        <w:rPr>
          <w:rFonts w:ascii="Arial" w:hAnsi="Arial" w:cs="Arial"/>
        </w:rPr>
        <w:t xml:space="preserve">, </w:t>
      </w:r>
      <w:proofErr w:type="spellStart"/>
      <w:r w:rsidR="00621F0E">
        <w:rPr>
          <w:rFonts w:ascii="Arial" w:hAnsi="Arial" w:cs="Arial"/>
        </w:rPr>
        <w:t>Kortz</w:t>
      </w:r>
      <w:proofErr w:type="spellEnd"/>
      <w:r w:rsidR="00621F0E">
        <w:rPr>
          <w:rFonts w:ascii="Arial" w:hAnsi="Arial" w:cs="Arial"/>
        </w:rPr>
        <w:t xml:space="preserve"> &amp; Liang 2009:</w:t>
      </w:r>
      <w:r w:rsidRPr="00593DDB">
        <w:rPr>
          <w:rFonts w:ascii="Arial" w:hAnsi="Arial" w:cs="Arial"/>
        </w:rPr>
        <w:t xml:space="preserve">30). Committing all students to answer a question and participate in a discussion around a particular </w:t>
      </w:r>
      <w:proofErr w:type="gramStart"/>
      <w:r w:rsidRPr="00593DDB">
        <w:rPr>
          <w:rFonts w:ascii="Arial" w:hAnsi="Arial" w:cs="Arial"/>
        </w:rPr>
        <w:t>question,</w:t>
      </w:r>
      <w:proofErr w:type="gramEnd"/>
      <w:r w:rsidRPr="00593DDB">
        <w:rPr>
          <w:rFonts w:ascii="Arial" w:hAnsi="Arial" w:cs="Arial"/>
        </w:rPr>
        <w:t xml:space="preserve"> helps students to generate ideas on how to solve a particular problem. Together with clickers and supporting software instructors </w:t>
      </w:r>
      <w:r w:rsidRPr="00593DDB">
        <w:rPr>
          <w:rFonts w:ascii="Arial" w:hAnsi="Arial" w:cs="Arial"/>
        </w:rPr>
        <w:lastRenderedPageBreak/>
        <w:t>are able to identify difficult questions and concepts that st</w:t>
      </w:r>
      <w:r w:rsidR="00593DDB">
        <w:rPr>
          <w:rFonts w:ascii="Arial" w:hAnsi="Arial" w:cs="Arial"/>
        </w:rPr>
        <w:t>udents are battling with (</w:t>
      </w:r>
      <w:proofErr w:type="spellStart"/>
      <w:r w:rsidR="00593DDB">
        <w:rPr>
          <w:rFonts w:ascii="Arial" w:hAnsi="Arial" w:cs="Arial"/>
        </w:rPr>
        <w:t>Bruff</w:t>
      </w:r>
      <w:proofErr w:type="spellEnd"/>
      <w:r w:rsidRPr="00593DDB">
        <w:rPr>
          <w:rFonts w:ascii="Arial" w:hAnsi="Arial" w:cs="Arial"/>
        </w:rPr>
        <w:t xml:space="preserve"> 2010). These questions answered by the students enable instructors to determine whether or not students understand the topics being taught and gauge their own response w</w:t>
      </w:r>
      <w:r w:rsidR="00593DDB">
        <w:rPr>
          <w:rFonts w:ascii="Arial" w:hAnsi="Arial" w:cs="Arial"/>
        </w:rPr>
        <w:t>ith their peers (Hodges</w:t>
      </w:r>
      <w:r w:rsidR="00E8365E" w:rsidRPr="00593DDB">
        <w:rPr>
          <w:rFonts w:ascii="Arial" w:hAnsi="Arial" w:cs="Arial"/>
        </w:rPr>
        <w:t xml:space="preserve"> 2010).</w:t>
      </w:r>
    </w:p>
    <w:p w:rsidR="00B30108" w:rsidRPr="00593DDB" w:rsidRDefault="00B30108" w:rsidP="00E8365E">
      <w:pPr>
        <w:pStyle w:val="Newparagraph"/>
        <w:rPr>
          <w:rFonts w:ascii="Arial" w:hAnsi="Arial" w:cs="Arial"/>
        </w:rPr>
      </w:pPr>
      <w:r w:rsidRPr="00593DDB">
        <w:rPr>
          <w:rFonts w:ascii="Arial" w:hAnsi="Arial" w:cs="Arial"/>
        </w:rPr>
        <w:t xml:space="preserve">The important factors for peer instruction to address, is how to stimulate the consciousness of students and guide the students to </w:t>
      </w:r>
      <w:r w:rsidR="00593DDB">
        <w:rPr>
          <w:rFonts w:ascii="Arial" w:hAnsi="Arial" w:cs="Arial"/>
        </w:rPr>
        <w:t xml:space="preserve">explorative study (Zhao et al. </w:t>
      </w:r>
      <w:r w:rsidRPr="00593DDB">
        <w:rPr>
          <w:rFonts w:ascii="Arial" w:hAnsi="Arial" w:cs="Arial"/>
        </w:rPr>
        <w:t>2011)? Conventional teaching where the instructor is physically far away from the seated students, where communication is predominately one-way is perceived by students as impersonal a</w:t>
      </w:r>
      <w:r w:rsidR="006236D9" w:rsidRPr="00593DDB">
        <w:rPr>
          <w:rFonts w:ascii="Arial" w:hAnsi="Arial" w:cs="Arial"/>
        </w:rPr>
        <w:t>nd intimidating (</w:t>
      </w:r>
      <w:proofErr w:type="spellStart"/>
      <w:r w:rsidR="006236D9" w:rsidRPr="00593DDB">
        <w:rPr>
          <w:rFonts w:ascii="Arial" w:hAnsi="Arial" w:cs="Arial"/>
        </w:rPr>
        <w:t>DeBo</w:t>
      </w:r>
      <w:r w:rsidR="00593DDB">
        <w:rPr>
          <w:rFonts w:ascii="Arial" w:hAnsi="Arial" w:cs="Arial"/>
        </w:rPr>
        <w:t>urgh</w:t>
      </w:r>
      <w:proofErr w:type="spellEnd"/>
      <w:r w:rsidR="00593DDB">
        <w:rPr>
          <w:rFonts w:ascii="Arial" w:hAnsi="Arial" w:cs="Arial"/>
        </w:rPr>
        <w:t xml:space="preserve"> 2008:</w:t>
      </w:r>
      <w:r w:rsidRPr="00593DDB">
        <w:rPr>
          <w:rFonts w:ascii="Arial" w:hAnsi="Arial" w:cs="Arial"/>
        </w:rPr>
        <w:t>3). Peer instruction differs from conventional teaching, offer</w:t>
      </w:r>
      <w:r w:rsidR="00E8365E" w:rsidRPr="00593DDB">
        <w:rPr>
          <w:rFonts w:ascii="Arial" w:hAnsi="Arial" w:cs="Arial"/>
        </w:rPr>
        <w:t>ing an interactive alternative.</w:t>
      </w:r>
    </w:p>
    <w:p w:rsidR="00B30108" w:rsidRPr="00593DDB" w:rsidRDefault="00B30108" w:rsidP="00E8365E">
      <w:pPr>
        <w:pStyle w:val="Newparagraph"/>
        <w:rPr>
          <w:rFonts w:ascii="Arial" w:hAnsi="Arial" w:cs="Arial"/>
        </w:rPr>
      </w:pPr>
      <w:r w:rsidRPr="00593DDB">
        <w:rPr>
          <w:rFonts w:ascii="Arial" w:hAnsi="Arial" w:cs="Arial"/>
        </w:rPr>
        <w:t>Peer instruction is not only limited to the use of clickers in the classroom, but it benefits greatly from this technology due to the easily interpretable output and facilitation of student feedback. Peer instruction is independent of the feedback method, making it not reliant on financial and technological resources (</w:t>
      </w:r>
      <w:proofErr w:type="spellStart"/>
      <w:r w:rsidRPr="00593DDB">
        <w:rPr>
          <w:rFonts w:ascii="Arial" w:hAnsi="Arial" w:cs="Arial"/>
        </w:rPr>
        <w:t>Fies</w:t>
      </w:r>
      <w:proofErr w:type="spellEnd"/>
      <w:r w:rsidRPr="00593DDB">
        <w:rPr>
          <w:rFonts w:ascii="Arial" w:hAnsi="Arial" w:cs="Arial"/>
        </w:rPr>
        <w:t xml:space="preserve"> &amp; Ma</w:t>
      </w:r>
      <w:r w:rsidR="00593DDB">
        <w:rPr>
          <w:rFonts w:ascii="Arial" w:hAnsi="Arial" w:cs="Arial"/>
        </w:rPr>
        <w:t>rshall 2006:</w:t>
      </w:r>
      <w:r w:rsidRPr="00593DDB">
        <w:rPr>
          <w:rFonts w:ascii="Arial" w:hAnsi="Arial" w:cs="Arial"/>
        </w:rPr>
        <w:t>103). Unlike more traditional methods of conducting peer instruction (show of hands or flash cards), clickers allow the instructor to get accurate feedback. Adding to this, students are often captivated by the use of innovative</w:t>
      </w:r>
      <w:r w:rsidR="00593DDB">
        <w:rPr>
          <w:rFonts w:ascii="Arial" w:hAnsi="Arial" w:cs="Arial"/>
        </w:rPr>
        <w:t xml:space="preserve"> technology in the class (Hodge</w:t>
      </w:r>
      <w:r w:rsidRPr="00593DDB">
        <w:rPr>
          <w:rFonts w:ascii="Arial" w:hAnsi="Arial" w:cs="Arial"/>
        </w:rPr>
        <w:t xml:space="preserve"> </w:t>
      </w:r>
      <w:r w:rsidR="00593DDB">
        <w:rPr>
          <w:rFonts w:ascii="Arial" w:hAnsi="Arial" w:cs="Arial"/>
        </w:rPr>
        <w:t>2010). Hoffman &amp; Goodwin (2006:</w:t>
      </w:r>
      <w:r w:rsidRPr="00593DDB">
        <w:rPr>
          <w:rFonts w:ascii="Arial" w:hAnsi="Arial" w:cs="Arial"/>
        </w:rPr>
        <w:t>431) commented that in their own experience with using peer instruction with clickers “the benefi</w:t>
      </w:r>
      <w:r w:rsidR="00E8365E" w:rsidRPr="00593DDB">
        <w:rPr>
          <w:rFonts w:ascii="Arial" w:hAnsi="Arial" w:cs="Arial"/>
        </w:rPr>
        <w:t xml:space="preserve">ts far </w:t>
      </w:r>
      <w:r w:rsidR="00260C0C" w:rsidRPr="00593DDB">
        <w:rPr>
          <w:rFonts w:ascii="Arial" w:hAnsi="Arial" w:cs="Arial"/>
        </w:rPr>
        <w:t>outw</w:t>
      </w:r>
      <w:r w:rsidR="00260C0C">
        <w:rPr>
          <w:rFonts w:ascii="Arial" w:hAnsi="Arial" w:cs="Arial"/>
        </w:rPr>
        <w:t>eigh</w:t>
      </w:r>
      <w:r w:rsidR="00E8365E" w:rsidRPr="00593DDB">
        <w:rPr>
          <w:rFonts w:ascii="Arial" w:hAnsi="Arial" w:cs="Arial"/>
        </w:rPr>
        <w:t xml:space="preserve"> the challenges”.</w:t>
      </w:r>
    </w:p>
    <w:p w:rsidR="00B30108" w:rsidRPr="00593DDB" w:rsidRDefault="00B30108" w:rsidP="00E8365E">
      <w:pPr>
        <w:pStyle w:val="Newparagraph"/>
        <w:rPr>
          <w:rFonts w:ascii="Arial" w:hAnsi="Arial" w:cs="Arial"/>
        </w:rPr>
      </w:pPr>
      <w:r w:rsidRPr="00593DDB">
        <w:rPr>
          <w:rFonts w:ascii="Arial" w:hAnsi="Arial" w:cs="Arial"/>
        </w:rPr>
        <w:t xml:space="preserve">Peer instruction may be the most popular pedagogical approach used with </w:t>
      </w:r>
      <w:proofErr w:type="gramStart"/>
      <w:r w:rsidRPr="00593DDB">
        <w:rPr>
          <w:rFonts w:ascii="Arial" w:hAnsi="Arial" w:cs="Arial"/>
        </w:rPr>
        <w:t>clickers,</w:t>
      </w:r>
      <w:proofErr w:type="gramEnd"/>
      <w:r w:rsidRPr="00593DDB">
        <w:rPr>
          <w:rFonts w:ascii="Arial" w:hAnsi="Arial" w:cs="Arial"/>
        </w:rPr>
        <w:t xml:space="preserve"> there are other approaches to effectively incorporate clickers into the class. An example of such an approach, which is largely based on similar concepts to peer instruction, is Class Aggregation Technology for Activating and </w:t>
      </w:r>
      <w:r w:rsidRPr="00593DDB">
        <w:rPr>
          <w:rFonts w:ascii="Arial" w:hAnsi="Arial" w:cs="Arial"/>
        </w:rPr>
        <w:lastRenderedPageBreak/>
        <w:t xml:space="preserve">Assessing Learning and Your Students’ Thinking (CATAALYST). The core of this system allows the instructor to engage students by presenting probing questions, gathering responses and displaying the aggregate of the answer. This system is similar to </w:t>
      </w:r>
      <w:proofErr w:type="gramStart"/>
      <w:r w:rsidRPr="00593DDB">
        <w:rPr>
          <w:rFonts w:ascii="Arial" w:hAnsi="Arial" w:cs="Arial"/>
        </w:rPr>
        <w:t>peer</w:t>
      </w:r>
      <w:proofErr w:type="gramEnd"/>
      <w:r w:rsidRPr="00593DDB">
        <w:rPr>
          <w:rFonts w:ascii="Arial" w:hAnsi="Arial" w:cs="Arial"/>
        </w:rPr>
        <w:t xml:space="preserve"> instruction in its approach to ensure participation in the learning proc</w:t>
      </w:r>
      <w:r w:rsidR="00621F0E">
        <w:rPr>
          <w:rFonts w:ascii="Arial" w:hAnsi="Arial" w:cs="Arial"/>
        </w:rPr>
        <w:t>ess (</w:t>
      </w:r>
      <w:proofErr w:type="spellStart"/>
      <w:r w:rsidR="00621F0E">
        <w:rPr>
          <w:rFonts w:ascii="Arial" w:hAnsi="Arial" w:cs="Arial"/>
        </w:rPr>
        <w:t>Roschelle</w:t>
      </w:r>
      <w:proofErr w:type="spellEnd"/>
      <w:r w:rsidR="00621F0E">
        <w:rPr>
          <w:rFonts w:ascii="Arial" w:hAnsi="Arial" w:cs="Arial"/>
        </w:rPr>
        <w:t xml:space="preserve"> et al.</w:t>
      </w:r>
      <w:r w:rsidR="006236D9" w:rsidRPr="00593DDB">
        <w:rPr>
          <w:rFonts w:ascii="Arial" w:hAnsi="Arial" w:cs="Arial"/>
        </w:rPr>
        <w:t xml:space="preserve"> </w:t>
      </w:r>
      <w:r w:rsidR="00621F0E">
        <w:rPr>
          <w:rFonts w:ascii="Arial" w:hAnsi="Arial" w:cs="Arial"/>
        </w:rPr>
        <w:t>2004:</w:t>
      </w:r>
      <w:r w:rsidR="00E8365E" w:rsidRPr="00593DDB">
        <w:rPr>
          <w:rFonts w:ascii="Arial" w:hAnsi="Arial" w:cs="Arial"/>
        </w:rPr>
        <w:t>2).</w:t>
      </w:r>
    </w:p>
    <w:p w:rsidR="00B30108" w:rsidRPr="00593DDB" w:rsidRDefault="00B30108" w:rsidP="00E8365E">
      <w:pPr>
        <w:pStyle w:val="Newparagraph"/>
        <w:rPr>
          <w:rFonts w:ascii="Arial" w:hAnsi="Arial" w:cs="Arial"/>
        </w:rPr>
      </w:pPr>
      <w:r w:rsidRPr="00593DDB">
        <w:rPr>
          <w:rFonts w:ascii="Arial" w:hAnsi="Arial" w:cs="Arial"/>
        </w:rPr>
        <w:t>When conducting peer instruction classes some challenges have been identified by previous authors where some instructors found it difficult to construct questions to use for testing concepts that are challenging enough to engage t</w:t>
      </w:r>
      <w:r w:rsidR="006236D9" w:rsidRPr="00593DDB">
        <w:rPr>
          <w:rFonts w:ascii="Arial" w:hAnsi="Arial" w:cs="Arial"/>
        </w:rPr>
        <w:t>he students (</w:t>
      </w:r>
      <w:r w:rsidR="00621F0E">
        <w:rPr>
          <w:rFonts w:ascii="Arial" w:hAnsi="Arial" w:cs="Arial"/>
        </w:rPr>
        <w:t>Keogh &amp; Wang 2009:12; Hodges</w:t>
      </w:r>
      <w:r w:rsidRPr="00593DDB">
        <w:rPr>
          <w:rFonts w:ascii="Arial" w:hAnsi="Arial" w:cs="Arial"/>
        </w:rPr>
        <w:t xml:space="preserve"> 2010). </w:t>
      </w:r>
      <w:proofErr w:type="spellStart"/>
      <w:r w:rsidR="006236D9" w:rsidRPr="00593DDB">
        <w:rPr>
          <w:rFonts w:ascii="Arial" w:hAnsi="Arial" w:cs="Arial"/>
        </w:rPr>
        <w:t>Turp</w:t>
      </w:r>
      <w:r w:rsidR="00621F0E">
        <w:rPr>
          <w:rFonts w:ascii="Arial" w:hAnsi="Arial" w:cs="Arial"/>
        </w:rPr>
        <w:t>en</w:t>
      </w:r>
      <w:proofErr w:type="spellEnd"/>
      <w:r w:rsidR="00621F0E">
        <w:rPr>
          <w:rFonts w:ascii="Arial" w:hAnsi="Arial" w:cs="Arial"/>
        </w:rPr>
        <w:t>, Dancy &amp; Henderson (2010:</w:t>
      </w:r>
      <w:r w:rsidRPr="00593DDB">
        <w:rPr>
          <w:rFonts w:ascii="Arial" w:hAnsi="Arial" w:cs="Arial"/>
        </w:rPr>
        <w:t>328) also identified with this difficulty when constructing questions for concept tests as these questions need to encourage students to think and actively compare their answers in the quest for new knowledge. The construction of these questions can be timely adding to the preparation time for conducting peer instruction c</w:t>
      </w:r>
      <w:r w:rsidR="006236D9" w:rsidRPr="00593DDB">
        <w:rPr>
          <w:rFonts w:ascii="Arial" w:hAnsi="Arial" w:cs="Arial"/>
        </w:rPr>
        <w:t>lass</w:t>
      </w:r>
      <w:r w:rsidR="00621F0E">
        <w:rPr>
          <w:rFonts w:ascii="Arial" w:hAnsi="Arial" w:cs="Arial"/>
        </w:rPr>
        <w:t xml:space="preserve">es (Hoffman &amp; Goodwin 2006:431; </w:t>
      </w:r>
      <w:proofErr w:type="spellStart"/>
      <w:r w:rsidR="00621F0E">
        <w:rPr>
          <w:rFonts w:ascii="Arial" w:hAnsi="Arial" w:cs="Arial"/>
        </w:rPr>
        <w:t>Oigara</w:t>
      </w:r>
      <w:proofErr w:type="spellEnd"/>
      <w:r w:rsidR="00621F0E">
        <w:rPr>
          <w:rFonts w:ascii="Arial" w:hAnsi="Arial" w:cs="Arial"/>
        </w:rPr>
        <w:t xml:space="preserve"> &amp; </w:t>
      </w:r>
      <w:proofErr w:type="spellStart"/>
      <w:r w:rsidR="00621F0E">
        <w:rPr>
          <w:rFonts w:ascii="Arial" w:hAnsi="Arial" w:cs="Arial"/>
        </w:rPr>
        <w:t>Keengwe</w:t>
      </w:r>
      <w:proofErr w:type="spellEnd"/>
      <w:r w:rsidR="00621F0E">
        <w:rPr>
          <w:rFonts w:ascii="Arial" w:hAnsi="Arial" w:cs="Arial"/>
        </w:rPr>
        <w:t xml:space="preserve"> 2011:</w:t>
      </w:r>
      <w:r w:rsidR="00E8365E" w:rsidRPr="00593DDB">
        <w:rPr>
          <w:rFonts w:ascii="Arial" w:hAnsi="Arial" w:cs="Arial"/>
        </w:rPr>
        <w:t xml:space="preserve">27). </w:t>
      </w:r>
    </w:p>
    <w:p w:rsidR="00B30108" w:rsidRPr="00593DDB" w:rsidRDefault="00B30108" w:rsidP="00E8365E">
      <w:pPr>
        <w:pStyle w:val="Newparagraph"/>
        <w:rPr>
          <w:rFonts w:ascii="Arial" w:hAnsi="Arial" w:cs="Arial"/>
        </w:rPr>
      </w:pPr>
      <w:r w:rsidRPr="00593DDB">
        <w:rPr>
          <w:rFonts w:ascii="Arial" w:hAnsi="Arial" w:cs="Arial"/>
        </w:rPr>
        <w:t>While the development of concept test questions remains a challenge, some instructors experienced hesitance from students to talk in class; some instructors believe that this could be accredited to students attending conventional classes where they are not allowed to interact with t</w:t>
      </w:r>
      <w:r w:rsidR="006236D9" w:rsidRPr="00593DDB">
        <w:rPr>
          <w:rFonts w:ascii="Arial" w:hAnsi="Arial" w:cs="Arial"/>
        </w:rPr>
        <w:t>heir peer</w:t>
      </w:r>
      <w:r w:rsidR="00621F0E">
        <w:rPr>
          <w:rFonts w:ascii="Arial" w:hAnsi="Arial" w:cs="Arial"/>
        </w:rPr>
        <w:t>s (</w:t>
      </w:r>
      <w:proofErr w:type="spellStart"/>
      <w:r w:rsidR="00621F0E">
        <w:rPr>
          <w:rFonts w:ascii="Arial" w:hAnsi="Arial" w:cs="Arial"/>
        </w:rPr>
        <w:t>Turpen</w:t>
      </w:r>
      <w:proofErr w:type="spellEnd"/>
      <w:r w:rsidR="00621F0E">
        <w:rPr>
          <w:rFonts w:ascii="Arial" w:hAnsi="Arial" w:cs="Arial"/>
        </w:rPr>
        <w:t xml:space="preserve"> et al. 2010:</w:t>
      </w:r>
      <w:r w:rsidRPr="00593DDB">
        <w:rPr>
          <w:rFonts w:ascii="Arial" w:hAnsi="Arial" w:cs="Arial"/>
        </w:rPr>
        <w:t>327). Strategies that can be used to encourage students to participate in peer interaction can include starting the semester with easier questions to build their confidence, incorporating clickers into the classroom, and intervening in the o</w:t>
      </w:r>
      <w:r w:rsidR="00E8365E" w:rsidRPr="00593DDB">
        <w:rPr>
          <w:rFonts w:ascii="Arial" w:hAnsi="Arial" w:cs="Arial"/>
        </w:rPr>
        <w:t>rganisation of groups early on.</w:t>
      </w:r>
    </w:p>
    <w:p w:rsidR="00B30108" w:rsidRPr="00593DDB" w:rsidRDefault="00B30108" w:rsidP="00B30108">
      <w:pPr>
        <w:pStyle w:val="Newparagraph"/>
        <w:rPr>
          <w:rFonts w:ascii="Arial" w:hAnsi="Arial" w:cs="Arial"/>
        </w:rPr>
      </w:pPr>
      <w:r w:rsidRPr="00593DDB">
        <w:rPr>
          <w:rFonts w:ascii="Arial" w:hAnsi="Arial" w:cs="Arial"/>
        </w:rPr>
        <w:t xml:space="preserve">Like any technological innovation, the power lies in how you use it. Peer instruction along with similar approaches to teaching, can create a favourable </w:t>
      </w:r>
      <w:r w:rsidRPr="00593DDB">
        <w:rPr>
          <w:rFonts w:ascii="Arial" w:hAnsi="Arial" w:cs="Arial"/>
        </w:rPr>
        <w:lastRenderedPageBreak/>
        <w:t>environment for using clickers. There are many recorded benefits to using clickers, providing they are used constructively. The incorporation of technology in the classroom along with complimentary methods of teaching can improve the learning experience and have a positive effect on the academic performance of students.</w:t>
      </w:r>
    </w:p>
    <w:p w:rsidR="00E8365E" w:rsidRPr="00593DDB" w:rsidRDefault="00E8365E" w:rsidP="00BC65DA">
      <w:pPr>
        <w:pStyle w:val="Heading1"/>
        <w:rPr>
          <w:rFonts w:ascii="Arial" w:hAnsi="Arial"/>
          <w:b w:val="0"/>
          <w:bCs w:val="0"/>
          <w:szCs w:val="24"/>
        </w:rPr>
      </w:pPr>
      <w:r w:rsidRPr="00593DDB">
        <w:rPr>
          <w:rFonts w:ascii="Arial" w:hAnsi="Arial"/>
          <w:szCs w:val="24"/>
        </w:rPr>
        <w:t>Research design</w:t>
      </w:r>
    </w:p>
    <w:p w:rsidR="00E8365E" w:rsidRPr="00593DDB" w:rsidRDefault="00E8365E" w:rsidP="00E8365E">
      <w:pPr>
        <w:pStyle w:val="Newparagraph"/>
        <w:ind w:firstLine="0"/>
        <w:rPr>
          <w:rFonts w:ascii="Arial" w:hAnsi="Arial" w:cs="Arial"/>
        </w:rPr>
      </w:pPr>
      <w:r w:rsidRPr="00593DDB">
        <w:rPr>
          <w:rFonts w:ascii="Arial" w:hAnsi="Arial" w:cs="Arial"/>
        </w:rPr>
        <w:t xml:space="preserve">This study used a positivist approach to understanding what impact the use of clickers along with peer instruction has made on first year information management students at the University of Johannesburg. Quantitative data was collected from classes in 2012 and 2013, using the clickers to gather responses from questions asked, which was captured by </w:t>
      </w:r>
      <w:proofErr w:type="spellStart"/>
      <w:r w:rsidRPr="00593DDB">
        <w:rPr>
          <w:rFonts w:ascii="Arial" w:hAnsi="Arial" w:cs="Arial"/>
        </w:rPr>
        <w:t>TurningPoint</w:t>
      </w:r>
      <w:proofErr w:type="spellEnd"/>
      <w:r w:rsidRPr="00593DDB">
        <w:rPr>
          <w:rFonts w:ascii="Arial" w:hAnsi="Arial" w:cs="Arial"/>
        </w:rPr>
        <w:t xml:space="preserve"> software. This longitudinal study analyses and compares the data collected over the two years.</w:t>
      </w:r>
    </w:p>
    <w:p w:rsidR="00E8365E" w:rsidRPr="00593DDB" w:rsidRDefault="00E8365E" w:rsidP="00E8365E">
      <w:pPr>
        <w:pStyle w:val="Newparagraph"/>
        <w:rPr>
          <w:rFonts w:ascii="Arial" w:hAnsi="Arial" w:cs="Arial"/>
        </w:rPr>
      </w:pPr>
      <w:r w:rsidRPr="00593DDB">
        <w:rPr>
          <w:rFonts w:ascii="Arial" w:hAnsi="Arial" w:cs="Arial"/>
        </w:rPr>
        <w:t xml:space="preserve">The data was collected from a total of eight classes from two campuses. The sampling method selected was </w:t>
      </w:r>
      <w:r w:rsidR="00F645CE">
        <w:rPr>
          <w:rFonts w:ascii="Arial" w:hAnsi="Arial" w:cs="Arial"/>
        </w:rPr>
        <w:t>a non-probability convenience sample, as only students who attended the classes were selected from the population.</w:t>
      </w:r>
      <w:r w:rsidRPr="00593DDB">
        <w:rPr>
          <w:rFonts w:ascii="Arial" w:hAnsi="Arial" w:cs="Arial"/>
        </w:rPr>
        <w:t xml:space="preserve"> </w:t>
      </w:r>
      <w:r w:rsidR="00F645CE">
        <w:rPr>
          <w:rFonts w:ascii="Arial" w:hAnsi="Arial" w:cs="Arial"/>
        </w:rPr>
        <w:t>C</w:t>
      </w:r>
      <w:r w:rsidRPr="00593DDB">
        <w:rPr>
          <w:rFonts w:ascii="Arial" w:hAnsi="Arial" w:cs="Arial"/>
        </w:rPr>
        <w:t>lasses are offered on two campuses and both campuses were included in the study. The number of students in these classes over the two years ranged between 87 and 242 students (based on the responses to the questions) (see Table 1, under Section 5). During each year a total of two classes on each campus were taught using clickers, on each campus one class was conducted using clickers without peer instruction and the other class was conducted using clickers with peer instruction, giving a total of four classes per year where clickers were used to collect data. The same lecturer was used to present all the classes.</w:t>
      </w:r>
    </w:p>
    <w:p w:rsidR="00E8365E" w:rsidRPr="00593DDB" w:rsidRDefault="00E8365E" w:rsidP="00E8365E">
      <w:pPr>
        <w:pStyle w:val="Newparagraph"/>
        <w:rPr>
          <w:rFonts w:ascii="Arial" w:hAnsi="Arial" w:cs="Arial"/>
        </w:rPr>
      </w:pPr>
      <w:r w:rsidRPr="00593DDB">
        <w:rPr>
          <w:rFonts w:ascii="Arial" w:hAnsi="Arial" w:cs="Arial"/>
        </w:rPr>
        <w:lastRenderedPageBreak/>
        <w:t>Students in the 2013 classes were asked the same questions concerning their views on clickers and peer instruction classes as those in 2012, however concept test questions used during peer instruction classes differed between 2012 and 2013 as well as the class test questions. This was done because the data was collected at different times in the semester, in 2012 the data was collected in class six and class seven and in 2013 the data was collected from class two and class three. The reason for this change is an attempt to gauge whether the time in the semester would affect how students reacted to the use of clickers and peer instruction.</w:t>
      </w:r>
    </w:p>
    <w:p w:rsidR="00E8365E" w:rsidRDefault="00E8365E" w:rsidP="00E8365E">
      <w:pPr>
        <w:pStyle w:val="Newparagraph"/>
        <w:rPr>
          <w:rFonts w:ascii="Arial" w:hAnsi="Arial" w:cs="Arial"/>
        </w:rPr>
      </w:pPr>
      <w:r w:rsidRPr="00593DDB">
        <w:rPr>
          <w:rFonts w:ascii="Arial" w:hAnsi="Arial" w:cs="Arial"/>
        </w:rPr>
        <w:t xml:space="preserve">In summary all students were asked five questions to gauge their views towards using clickers with and without peer instruction. A total of eight questions were used at the end of each class for a class test, while during peer instruction </w:t>
      </w:r>
      <w:proofErr w:type="gramStart"/>
      <w:r w:rsidRPr="00593DDB">
        <w:rPr>
          <w:rFonts w:ascii="Arial" w:hAnsi="Arial" w:cs="Arial"/>
        </w:rPr>
        <w:t>classes</w:t>
      </w:r>
      <w:proofErr w:type="gramEnd"/>
      <w:r w:rsidRPr="00593DDB">
        <w:rPr>
          <w:rFonts w:ascii="Arial" w:hAnsi="Arial" w:cs="Arial"/>
        </w:rPr>
        <w:t xml:space="preserve"> ten concept test questions were used.</w:t>
      </w:r>
    </w:p>
    <w:p w:rsidR="00917D60" w:rsidRPr="00593DDB" w:rsidRDefault="00917D60" w:rsidP="00E8365E">
      <w:pPr>
        <w:pStyle w:val="Newparagraph"/>
        <w:rPr>
          <w:rFonts w:ascii="Arial" w:hAnsi="Arial" w:cs="Arial"/>
        </w:rPr>
      </w:pPr>
      <w:r w:rsidRPr="00593DDB">
        <w:rPr>
          <w:rFonts w:ascii="Arial" w:hAnsi="Arial" w:cs="Arial"/>
        </w:rPr>
        <w:t>However there were some limitations due to the design of the study, which was not possible to avoid. Due to the software used and the manner in which the data was collected, individual’s responses could not be tracked as there was not enough time to register every user to a clicker at the start of each class. This makes it not possible to statistically prove any correlations or calculate any statistical significance. Aggregated data was used for the analysis. It should be noted that the clickers were supplied for free to the students which may have some influence on how the students reacted to the use of clickers. There are different models of payment for clickers which one needs to assess, these include partial payment from the institution, full cost to the student and free which is funded by the institution.</w:t>
      </w:r>
    </w:p>
    <w:p w:rsidR="00E8365E" w:rsidRPr="00593DDB" w:rsidRDefault="00E8365E" w:rsidP="00BC65DA">
      <w:pPr>
        <w:pStyle w:val="Heading1"/>
        <w:rPr>
          <w:rFonts w:ascii="Arial" w:hAnsi="Arial"/>
          <w:b w:val="0"/>
          <w:bCs w:val="0"/>
          <w:szCs w:val="24"/>
        </w:rPr>
      </w:pPr>
      <w:r w:rsidRPr="00593DDB">
        <w:rPr>
          <w:rFonts w:ascii="Arial" w:hAnsi="Arial"/>
          <w:szCs w:val="24"/>
        </w:rPr>
        <w:lastRenderedPageBreak/>
        <w:t>Findings</w:t>
      </w:r>
    </w:p>
    <w:p w:rsidR="00E8365E" w:rsidRPr="00593DDB" w:rsidRDefault="00E8365E" w:rsidP="00917D60">
      <w:pPr>
        <w:pStyle w:val="Newparagraph"/>
        <w:ind w:firstLine="0"/>
        <w:rPr>
          <w:rFonts w:ascii="Arial" w:hAnsi="Arial" w:cs="Arial"/>
        </w:rPr>
      </w:pPr>
      <w:r w:rsidRPr="00593DDB">
        <w:rPr>
          <w:rFonts w:ascii="Arial" w:hAnsi="Arial" w:cs="Arial"/>
        </w:rPr>
        <w:t xml:space="preserve">The collected data was </w:t>
      </w:r>
      <w:r w:rsidR="00FB0BC3">
        <w:rPr>
          <w:rFonts w:ascii="Arial" w:hAnsi="Arial" w:cs="Arial"/>
        </w:rPr>
        <w:t xml:space="preserve">exported from </w:t>
      </w:r>
      <w:proofErr w:type="spellStart"/>
      <w:r w:rsidR="00FB0BC3">
        <w:rPr>
          <w:rFonts w:ascii="Arial" w:hAnsi="Arial" w:cs="Arial"/>
        </w:rPr>
        <w:t>Turning</w:t>
      </w:r>
      <w:r w:rsidR="00FA3C20">
        <w:rPr>
          <w:rFonts w:ascii="Arial" w:hAnsi="Arial" w:cs="Arial"/>
        </w:rPr>
        <w:t>Point</w:t>
      </w:r>
      <w:proofErr w:type="spellEnd"/>
      <w:r w:rsidR="00FA3C20">
        <w:rPr>
          <w:rFonts w:ascii="Arial" w:hAnsi="Arial" w:cs="Arial"/>
        </w:rPr>
        <w:t xml:space="preserve"> to MS Excel, where it was analysed and comparisons were made from between the two years</w:t>
      </w:r>
      <w:r w:rsidRPr="00593DDB">
        <w:rPr>
          <w:rFonts w:ascii="Arial" w:hAnsi="Arial" w:cs="Arial"/>
        </w:rPr>
        <w:t>. Table 1 looks at the response rate for the eight classes where the research was conducted. The two campuses where the classes were conducted were the Soweto Campus (SWC) and the Kingsway Campus (APK). Both these campuses are located in Johannesburg and are about 20 kilometres apart. For each year two classes on each campus used the clickers, one of the classes was conducted using the clicker alone, while the other class used clickers in conjunction with peer instruction. The maximum and minimum responses were used to determine the average responses. The average responses were also expressed as a percentage of the maximum responses to determine the average response rate. The combined average response rate for 2012 and 2013 is 93%</w:t>
      </w:r>
      <w:proofErr w:type="gramStart"/>
      <w:r w:rsidRPr="00593DDB">
        <w:rPr>
          <w:rFonts w:ascii="Arial" w:hAnsi="Arial" w:cs="Arial"/>
        </w:rPr>
        <w:t>,</w:t>
      </w:r>
      <w:proofErr w:type="gramEnd"/>
      <w:r w:rsidRPr="00593DDB">
        <w:rPr>
          <w:rFonts w:ascii="Arial" w:hAnsi="Arial" w:cs="Arial"/>
        </w:rPr>
        <w:t xml:space="preserve"> there is little difference between the maximum response rate of 96% and the minimum response rate of 91% over the two years. This indicates that only a very small number of students were not participating in all the questions asked during the classes (it is important to note that this participation rate is also affected by students arriving late for classes and by those leaving early). There is no noticeable difference between the response rate of the clicker classes or non-peer classes (class six and class two) and those classes that used clickers in conjunction with peer instruction (class seven and class three), suggesting peer instruction had no noticeable effect on the participation of answering questions.</w:t>
      </w:r>
    </w:p>
    <w:p w:rsidR="00BB5CAF" w:rsidRPr="00593DDB" w:rsidRDefault="00BB5CAF" w:rsidP="00E8365E">
      <w:pPr>
        <w:pStyle w:val="Newparagraph"/>
        <w:rPr>
          <w:rFonts w:ascii="Arial" w:hAnsi="Arial" w:cs="Arial"/>
        </w:rPr>
      </w:pPr>
      <w:r w:rsidRPr="00593DDB">
        <w:rPr>
          <w:rFonts w:ascii="Arial" w:hAnsi="Arial" w:cs="Arial"/>
        </w:rPr>
        <w:t>[Insert Table 1 here]</w:t>
      </w:r>
    </w:p>
    <w:p w:rsidR="00E8365E" w:rsidRPr="00593DDB" w:rsidRDefault="00E8365E" w:rsidP="00E8365E">
      <w:pPr>
        <w:pStyle w:val="Newparagraph"/>
        <w:rPr>
          <w:rFonts w:ascii="Arial" w:hAnsi="Arial" w:cs="Arial"/>
        </w:rPr>
      </w:pPr>
      <w:r w:rsidRPr="00593DDB">
        <w:rPr>
          <w:rFonts w:ascii="Arial" w:hAnsi="Arial" w:cs="Arial"/>
        </w:rPr>
        <w:t xml:space="preserve">Table 2 records the attitudes of the students towards the use of clickers in both peer instruction and non-peer instruction classes. Students were asked </w:t>
      </w:r>
      <w:r w:rsidRPr="00593DDB">
        <w:rPr>
          <w:rFonts w:ascii="Arial" w:hAnsi="Arial" w:cs="Arial"/>
        </w:rPr>
        <w:lastRenderedPageBreak/>
        <w:t xml:space="preserve">to rate their experience on a scale from 1 to 4, with 4 being the most positive and 1 the least. This table shows results for 2012 and 2013 to see if there is any observed change in the attitudes towards the use of clickers in non-peer and </w:t>
      </w:r>
      <w:proofErr w:type="gramStart"/>
      <w:r w:rsidRPr="00593DDB">
        <w:rPr>
          <w:rFonts w:ascii="Arial" w:hAnsi="Arial" w:cs="Arial"/>
        </w:rPr>
        <w:t>peer</w:t>
      </w:r>
      <w:proofErr w:type="gramEnd"/>
      <w:r w:rsidRPr="00593DDB">
        <w:rPr>
          <w:rFonts w:ascii="Arial" w:hAnsi="Arial" w:cs="Arial"/>
        </w:rPr>
        <w:t xml:space="preserve"> instruction classes. When one looks at the enjoyment of the classes, it is evident through the difference in means for 2012 and 2013 that the non-peer instruction classes seemed to be more enjoyable, overall 2013 showed less of a difference in the enjoyment of the classes between non-peer and peer instruction classes. With regard to the attention means recorded in both 2012 and 2013 there seems to be an increase in attention when using the peer instruction to conduct classes, 2012 recorded a slightly higher difference in average means for attention between the non-peer and peer instruction classes. When observing the average means for understanding there seems to be a different trend with regard to the differences, in 2012 </w:t>
      </w:r>
      <w:proofErr w:type="gramStart"/>
      <w:r w:rsidRPr="00593DDB">
        <w:rPr>
          <w:rFonts w:ascii="Arial" w:hAnsi="Arial" w:cs="Arial"/>
        </w:rPr>
        <w:t>an</w:t>
      </w:r>
      <w:proofErr w:type="gramEnd"/>
      <w:r w:rsidRPr="00593DDB">
        <w:rPr>
          <w:rFonts w:ascii="Arial" w:hAnsi="Arial" w:cs="Arial"/>
        </w:rPr>
        <w:t xml:space="preserve"> improvement in understanding was recorded during peer instruction classes, while in 2013 a slight decrease in understanding between the peer and non-peer instruction classes was recorded. The largest recorded difference in means was in 2012 for the increase in attention while using peer instruction. The second largest recorded difference in means was also in 2012, the enjoyment decreased when using the peer instruction method. A factor that could be contributing to the decrease in the level of enjoyment recorded for both 2012 and 2013 classes could be a novelty effect of using technology in the class, all non-peer instruction classes were classes where the use of clickers were first introduced. This novelty effect was observed in previou</w:t>
      </w:r>
      <w:r w:rsidR="006236D9" w:rsidRPr="00593DDB">
        <w:rPr>
          <w:rFonts w:ascii="Arial" w:hAnsi="Arial" w:cs="Arial"/>
        </w:rPr>
        <w:t>s st</w:t>
      </w:r>
      <w:r w:rsidR="00621F0E">
        <w:rPr>
          <w:rFonts w:ascii="Arial" w:hAnsi="Arial" w:cs="Arial"/>
        </w:rPr>
        <w:t>udies by Keogh &amp; Wang (2009:</w:t>
      </w:r>
      <w:r w:rsidR="006236D9" w:rsidRPr="00593DDB">
        <w:rPr>
          <w:rFonts w:ascii="Arial" w:hAnsi="Arial" w:cs="Arial"/>
        </w:rPr>
        <w:t>16)</w:t>
      </w:r>
      <w:r w:rsidR="00621F0E">
        <w:rPr>
          <w:rFonts w:ascii="Arial" w:hAnsi="Arial" w:cs="Arial"/>
        </w:rPr>
        <w:t xml:space="preserve"> and </w:t>
      </w:r>
      <w:proofErr w:type="spellStart"/>
      <w:r w:rsidR="00621F0E">
        <w:rPr>
          <w:rFonts w:ascii="Arial" w:hAnsi="Arial" w:cs="Arial"/>
        </w:rPr>
        <w:t>Oigara</w:t>
      </w:r>
      <w:proofErr w:type="spellEnd"/>
      <w:r w:rsidR="00621F0E">
        <w:rPr>
          <w:rFonts w:ascii="Arial" w:hAnsi="Arial" w:cs="Arial"/>
        </w:rPr>
        <w:t xml:space="preserve"> &amp; </w:t>
      </w:r>
      <w:proofErr w:type="spellStart"/>
      <w:r w:rsidR="00621F0E">
        <w:rPr>
          <w:rFonts w:ascii="Arial" w:hAnsi="Arial" w:cs="Arial"/>
        </w:rPr>
        <w:t>Keengwe</w:t>
      </w:r>
      <w:proofErr w:type="spellEnd"/>
      <w:r w:rsidR="00621F0E">
        <w:rPr>
          <w:rFonts w:ascii="Arial" w:hAnsi="Arial" w:cs="Arial"/>
        </w:rPr>
        <w:t xml:space="preserve"> (2011:</w:t>
      </w:r>
      <w:r w:rsidRPr="00593DDB">
        <w:rPr>
          <w:rFonts w:ascii="Arial" w:hAnsi="Arial" w:cs="Arial"/>
        </w:rPr>
        <w:t>26) influencing the way students reacted to the clickers and peer instruction.</w:t>
      </w:r>
    </w:p>
    <w:p w:rsidR="00BB5CAF" w:rsidRPr="00593DDB" w:rsidRDefault="00BB5CAF" w:rsidP="00E8365E">
      <w:pPr>
        <w:pStyle w:val="Newparagraph"/>
        <w:rPr>
          <w:rFonts w:ascii="Arial" w:hAnsi="Arial" w:cs="Arial"/>
        </w:rPr>
      </w:pPr>
      <w:r w:rsidRPr="00593DDB">
        <w:rPr>
          <w:rFonts w:ascii="Arial" w:hAnsi="Arial" w:cs="Arial"/>
        </w:rPr>
        <w:lastRenderedPageBreak/>
        <w:t>[Insert Table 2 here]</w:t>
      </w:r>
    </w:p>
    <w:p w:rsidR="00E8365E" w:rsidRPr="00593DDB" w:rsidRDefault="00E8365E" w:rsidP="00E8365E">
      <w:pPr>
        <w:pStyle w:val="Newparagraph"/>
        <w:rPr>
          <w:rFonts w:ascii="Arial" w:hAnsi="Arial" w:cs="Arial"/>
        </w:rPr>
      </w:pPr>
      <w:r w:rsidRPr="00593DDB">
        <w:rPr>
          <w:rFonts w:ascii="Arial" w:hAnsi="Arial" w:cs="Arial"/>
        </w:rPr>
        <w:t>The combined aggregated means for the attitudes towards the use of clickers for 2012 and 2013 show an overall representation of the enjoyment, attention and understanding means (see Table 3). The combined average of enjoyment means show a decrease between the peer instruction and non-peer instruction classes (-0.17), this as previously mentioned could be attributed to a novelty factor. The increase in the attention when using clickers with peer instruction is evident with the largest difference in the means (0.21).The difference in understanding when comparing non-peer and peer instruction classes was the least significant, showing a slight increase of 0.03.</w:t>
      </w:r>
    </w:p>
    <w:p w:rsidR="00BB5CAF" w:rsidRPr="00593DDB" w:rsidRDefault="00BB5CAF" w:rsidP="00E8365E">
      <w:pPr>
        <w:pStyle w:val="Newparagraph"/>
        <w:rPr>
          <w:rFonts w:ascii="Arial" w:hAnsi="Arial" w:cs="Arial"/>
        </w:rPr>
      </w:pPr>
      <w:r w:rsidRPr="00593DDB">
        <w:rPr>
          <w:rFonts w:ascii="Arial" w:hAnsi="Arial" w:cs="Arial"/>
        </w:rPr>
        <w:t>[Insert Table 3 here]</w:t>
      </w:r>
    </w:p>
    <w:p w:rsidR="00B13B2A" w:rsidRPr="00593DDB" w:rsidRDefault="00B13B2A" w:rsidP="00E8365E">
      <w:pPr>
        <w:pStyle w:val="Newparagraph"/>
        <w:rPr>
          <w:rFonts w:ascii="Arial" w:hAnsi="Arial" w:cs="Arial"/>
        </w:rPr>
      </w:pPr>
      <w:r w:rsidRPr="00593DDB">
        <w:rPr>
          <w:rFonts w:ascii="Arial" w:hAnsi="Arial" w:cs="Arial"/>
        </w:rPr>
        <w:t>Table 4 looks at the effect of interaction during a peer instruction class and the effect this had on the students’ answers to the concept test questions. This table records the percentage of correct answers for both pre interaction and post interaction questions in the class during the concept tests. As part of the peer instruction method students are asked questions first by themselves and then they discussed their answers in small groups, this is where peer learning takes place. After these discussions, they are asked the same question again. In all the classes for both years there was a positive difference between the answers recorded after the interaction (post interaction) and those recorded before the interaction (pre interaction). The difference in pre and post interaction correct answers ranged from 5% to 12%. The most significant difference of 12% was recorded in class six in 2012.</w:t>
      </w:r>
    </w:p>
    <w:p w:rsidR="00BB5CAF" w:rsidRPr="00593DDB" w:rsidRDefault="00BB5CAF" w:rsidP="00E8365E">
      <w:pPr>
        <w:pStyle w:val="Newparagraph"/>
        <w:rPr>
          <w:rFonts w:ascii="Arial" w:hAnsi="Arial" w:cs="Arial"/>
        </w:rPr>
      </w:pPr>
      <w:r w:rsidRPr="00593DDB">
        <w:rPr>
          <w:rFonts w:ascii="Arial" w:hAnsi="Arial" w:cs="Arial"/>
        </w:rPr>
        <w:t>[Insert Table 4 here]</w:t>
      </w:r>
    </w:p>
    <w:p w:rsidR="00B13B2A" w:rsidRPr="00593DDB" w:rsidRDefault="00B13B2A" w:rsidP="00E8365E">
      <w:pPr>
        <w:pStyle w:val="Newparagraph"/>
        <w:rPr>
          <w:rFonts w:ascii="Arial" w:hAnsi="Arial" w:cs="Arial"/>
        </w:rPr>
      </w:pPr>
      <w:r w:rsidRPr="00593DDB">
        <w:rPr>
          <w:rFonts w:ascii="Arial" w:hAnsi="Arial" w:cs="Arial"/>
        </w:rPr>
        <w:lastRenderedPageBreak/>
        <w:t>The combined results for the correct answers for pre and post interaction during the concept tests (see Table 5) show that there was a 9% improvement in the correct answers. 2013 did record a slightly higher increase in correct scores between pre and post interaction. Overall the noticeable improvement could suggest that the interaction taking place in the peer instructions classes has a positive effect on the students’ understanding with an increase in correct answers.</w:t>
      </w:r>
    </w:p>
    <w:p w:rsidR="00BB5CAF" w:rsidRPr="00593DDB" w:rsidRDefault="00BB5CAF" w:rsidP="00E8365E">
      <w:pPr>
        <w:pStyle w:val="Newparagraph"/>
        <w:rPr>
          <w:rFonts w:ascii="Arial" w:hAnsi="Arial" w:cs="Arial"/>
        </w:rPr>
      </w:pPr>
      <w:r w:rsidRPr="00593DDB">
        <w:rPr>
          <w:rFonts w:ascii="Arial" w:hAnsi="Arial" w:cs="Arial"/>
        </w:rPr>
        <w:t>[Insert Table 5 here]</w:t>
      </w:r>
    </w:p>
    <w:p w:rsidR="00B13B2A" w:rsidRPr="00593DDB" w:rsidRDefault="00B13B2A" w:rsidP="00E8365E">
      <w:pPr>
        <w:pStyle w:val="Newparagraph"/>
        <w:rPr>
          <w:rFonts w:ascii="Arial" w:hAnsi="Arial" w:cs="Arial"/>
        </w:rPr>
      </w:pPr>
      <w:r w:rsidRPr="00593DDB">
        <w:rPr>
          <w:rFonts w:ascii="Arial" w:hAnsi="Arial" w:cs="Arial"/>
        </w:rPr>
        <w:t xml:space="preserve">In an attempt to see if the use of clickers with peer instruction does improve learning and understanding of the work covered, class test were conducted at the end of each class (for both non-peer and peer instruction classes). The recorded results regarding the class tests seem inconsistent (see Table 6); during classes in 2012 there was an overall 9% improvement in the correct answers between non-peer and peer instruction classes, however in 2013 only a 0.4% improvement was recorded. This slight increase in correct answers for class tests in 2013 may have some link to the student’s understanding scores recorded in 2013 (see Table 2). The understanding scores for 2013 were quite different to those recorded in </w:t>
      </w:r>
      <w:proofErr w:type="gramStart"/>
      <w:r w:rsidRPr="00593DDB">
        <w:rPr>
          <w:rFonts w:ascii="Arial" w:hAnsi="Arial" w:cs="Arial"/>
        </w:rPr>
        <w:t>2012,</w:t>
      </w:r>
      <w:proofErr w:type="gramEnd"/>
      <w:r w:rsidRPr="00593DDB">
        <w:rPr>
          <w:rFonts w:ascii="Arial" w:hAnsi="Arial" w:cs="Arial"/>
        </w:rPr>
        <w:t xml:space="preserve"> the understanding aggregated means recorded a decrease in 2013 as opposed to the increase in 2012. Reasons for this marginal increase in the class test correct answers in 2013 are not known and further longitudinal data collection may be able to determine whether or not this result is an outlier. The combined results show an increase in correct answers of 4.7%. A previous study conduc</w:t>
      </w:r>
      <w:r w:rsidR="006236D9" w:rsidRPr="00593DDB">
        <w:rPr>
          <w:rFonts w:ascii="Arial" w:hAnsi="Arial" w:cs="Arial"/>
        </w:rPr>
        <w:t xml:space="preserve">ted </w:t>
      </w:r>
      <w:r w:rsidR="00621F0E">
        <w:rPr>
          <w:rFonts w:ascii="Arial" w:hAnsi="Arial" w:cs="Arial"/>
        </w:rPr>
        <w:t xml:space="preserve">by </w:t>
      </w:r>
      <w:proofErr w:type="spellStart"/>
      <w:r w:rsidR="00621F0E">
        <w:rPr>
          <w:rFonts w:ascii="Arial" w:hAnsi="Arial" w:cs="Arial"/>
        </w:rPr>
        <w:t>Oigara</w:t>
      </w:r>
      <w:proofErr w:type="spellEnd"/>
      <w:r w:rsidR="00621F0E">
        <w:rPr>
          <w:rFonts w:ascii="Arial" w:hAnsi="Arial" w:cs="Arial"/>
        </w:rPr>
        <w:t xml:space="preserve"> and </w:t>
      </w:r>
      <w:proofErr w:type="spellStart"/>
      <w:r w:rsidR="00621F0E">
        <w:rPr>
          <w:rFonts w:ascii="Arial" w:hAnsi="Arial" w:cs="Arial"/>
        </w:rPr>
        <w:t>Keengwe</w:t>
      </w:r>
      <w:proofErr w:type="spellEnd"/>
      <w:r w:rsidR="00621F0E">
        <w:rPr>
          <w:rFonts w:ascii="Arial" w:hAnsi="Arial" w:cs="Arial"/>
        </w:rPr>
        <w:t xml:space="preserve"> (2011:</w:t>
      </w:r>
      <w:r w:rsidRPr="00593DDB">
        <w:rPr>
          <w:rFonts w:ascii="Arial" w:hAnsi="Arial" w:cs="Arial"/>
        </w:rPr>
        <w:t xml:space="preserve">24) reported a 9% improvement in </w:t>
      </w:r>
      <w:r w:rsidRPr="00593DDB">
        <w:rPr>
          <w:rFonts w:ascii="Arial" w:hAnsi="Arial" w:cs="Arial"/>
        </w:rPr>
        <w:lastRenderedPageBreak/>
        <w:t>the mean grades of students when using the peer instruction teaching method, this is similar to the results recorded during this study in 2012.</w:t>
      </w:r>
    </w:p>
    <w:p w:rsidR="00BB5CAF" w:rsidRPr="00593DDB" w:rsidRDefault="00BB5CAF" w:rsidP="00E8365E">
      <w:pPr>
        <w:pStyle w:val="Newparagraph"/>
        <w:rPr>
          <w:rFonts w:ascii="Arial" w:hAnsi="Arial" w:cs="Arial"/>
        </w:rPr>
      </w:pPr>
      <w:r w:rsidRPr="00593DDB">
        <w:rPr>
          <w:rFonts w:ascii="Arial" w:hAnsi="Arial" w:cs="Arial"/>
        </w:rPr>
        <w:t>[Insert Table 6 here]</w:t>
      </w:r>
    </w:p>
    <w:p w:rsidR="00B13B2A" w:rsidRPr="00593DDB" w:rsidRDefault="00B13B2A" w:rsidP="00E8365E">
      <w:pPr>
        <w:pStyle w:val="Newparagraph"/>
        <w:rPr>
          <w:rFonts w:ascii="Arial" w:hAnsi="Arial" w:cs="Arial"/>
        </w:rPr>
      </w:pPr>
      <w:r w:rsidRPr="00593DDB">
        <w:rPr>
          <w:rFonts w:ascii="Arial" w:hAnsi="Arial" w:cs="Arial"/>
        </w:rPr>
        <w:t>Students were asked if they think that all their class from different subjects should be conducted using clickers without peer instruction and with peer instruction. Figure 1 shows in 2012 the students had a more positive reaction towards using clickers in both the non-peer and peer instruction classes with the majority believing that clickers in both non-peer and peer instruction should be used to teach their other subjects. Regarding the results for 2012 if one groups the Yes and Yes but not all together one can get an idea of how positive the students are towards using clickers in other subjects. With this grouping in 2012, the non-peer instruction classes recorded 89%, while the peer instruction classes were 82%</w:t>
      </w:r>
      <w:proofErr w:type="gramStart"/>
      <w:r w:rsidRPr="00593DDB">
        <w:rPr>
          <w:rFonts w:ascii="Arial" w:hAnsi="Arial" w:cs="Arial"/>
        </w:rPr>
        <w:t>,</w:t>
      </w:r>
      <w:proofErr w:type="gramEnd"/>
      <w:r w:rsidRPr="00593DDB">
        <w:rPr>
          <w:rFonts w:ascii="Arial" w:hAnsi="Arial" w:cs="Arial"/>
        </w:rPr>
        <w:t xml:space="preserve"> there is a difference of 7%. However in 2013 the majority of students believed that the use of clickers in both non-peer and peer instruction classes should not be used to teach the other classes. If one again groups the Yes and Yes but not all answers together for 2013, a very different result is obtained. Only 39% of students in non-peer instruction classes displayed positive views towards using this in other classes, while 44% of students in peer instruction classes displayed positive views towards using this way of teaching other subjects, with a difference of 5%. These s</w:t>
      </w:r>
      <w:r w:rsidR="00205689">
        <w:rPr>
          <w:rFonts w:ascii="Arial" w:hAnsi="Arial" w:cs="Arial"/>
        </w:rPr>
        <w:t>tatistics</w:t>
      </w:r>
      <w:r w:rsidRPr="00593DDB">
        <w:rPr>
          <w:rFonts w:ascii="Arial" w:hAnsi="Arial" w:cs="Arial"/>
        </w:rPr>
        <w:t xml:space="preserve"> are considerably lower in 2013. There did seem to be a noticeable trend in 2013 when looking at the difference between the non-peer and peer instruction classes, peer instruction were better received and an increase in the answer </w:t>
      </w:r>
      <w:proofErr w:type="gramStart"/>
      <w:r w:rsidRPr="00593DDB">
        <w:rPr>
          <w:rFonts w:ascii="Arial" w:hAnsi="Arial" w:cs="Arial"/>
        </w:rPr>
        <w:t>Yes</w:t>
      </w:r>
      <w:proofErr w:type="gramEnd"/>
      <w:r w:rsidRPr="00593DDB">
        <w:rPr>
          <w:rFonts w:ascii="Arial" w:hAnsi="Arial" w:cs="Arial"/>
        </w:rPr>
        <w:t xml:space="preserve"> was recorded.</w:t>
      </w:r>
    </w:p>
    <w:p w:rsidR="00BB5CAF" w:rsidRPr="00593DDB" w:rsidRDefault="00BB5CAF" w:rsidP="00E8365E">
      <w:pPr>
        <w:pStyle w:val="Newparagraph"/>
        <w:rPr>
          <w:rFonts w:ascii="Arial" w:hAnsi="Arial" w:cs="Arial"/>
        </w:rPr>
      </w:pPr>
      <w:r w:rsidRPr="00593DDB">
        <w:rPr>
          <w:rFonts w:ascii="Arial" w:hAnsi="Arial" w:cs="Arial"/>
        </w:rPr>
        <w:t>[Insert Figure 1 here]</w:t>
      </w:r>
    </w:p>
    <w:p w:rsidR="004978DC" w:rsidRPr="00593DDB" w:rsidRDefault="004978DC" w:rsidP="004978DC">
      <w:pPr>
        <w:pStyle w:val="Newparagraph"/>
        <w:rPr>
          <w:rFonts w:ascii="Arial" w:hAnsi="Arial" w:cs="Arial"/>
        </w:rPr>
      </w:pPr>
      <w:r w:rsidRPr="00593DDB">
        <w:rPr>
          <w:rFonts w:ascii="Arial" w:hAnsi="Arial" w:cs="Arial"/>
        </w:rPr>
        <w:lastRenderedPageBreak/>
        <w:t xml:space="preserve">While summarising these findings some significant trends can help determine what influence the use of clickers along with peer instruction has made on first year information management students at the University of Johannesburg during 2012 and 2013. </w:t>
      </w:r>
    </w:p>
    <w:p w:rsidR="004978DC" w:rsidRPr="00593DDB" w:rsidRDefault="004978DC" w:rsidP="004978DC">
      <w:pPr>
        <w:pStyle w:val="Bulletedlist"/>
        <w:rPr>
          <w:rFonts w:ascii="Arial" w:hAnsi="Arial" w:cs="Arial"/>
        </w:rPr>
      </w:pPr>
      <w:r w:rsidRPr="00593DDB">
        <w:rPr>
          <w:rFonts w:ascii="Arial" w:hAnsi="Arial" w:cs="Arial"/>
        </w:rPr>
        <w:t>Based on these results there is uncertainty in determining what effect the time in the semester when data w</w:t>
      </w:r>
      <w:r w:rsidR="00260C0C">
        <w:rPr>
          <w:rFonts w:ascii="Arial" w:hAnsi="Arial" w:cs="Arial"/>
        </w:rPr>
        <w:t>as collected had on the student</w:t>
      </w:r>
      <w:r w:rsidRPr="00593DDB">
        <w:rPr>
          <w:rFonts w:ascii="Arial" w:hAnsi="Arial" w:cs="Arial"/>
        </w:rPr>
        <w:t>s</w:t>
      </w:r>
      <w:r w:rsidR="00260C0C">
        <w:rPr>
          <w:rFonts w:ascii="Arial" w:hAnsi="Arial" w:cs="Arial"/>
        </w:rPr>
        <w:t>’</w:t>
      </w:r>
      <w:r w:rsidRPr="00593DDB">
        <w:rPr>
          <w:rFonts w:ascii="Arial" w:hAnsi="Arial" w:cs="Arial"/>
        </w:rPr>
        <w:t xml:space="preserve"> perceptions towards using the clickers. Analysis of the data could not suggest the difference in the results between 2012 and 2013 could be caused by the different times in the semester when the data was collected.</w:t>
      </w:r>
    </w:p>
    <w:p w:rsidR="004978DC" w:rsidRPr="00593DDB" w:rsidRDefault="004978DC" w:rsidP="004978DC">
      <w:pPr>
        <w:pStyle w:val="Bulletedlist"/>
        <w:rPr>
          <w:rFonts w:ascii="Arial" w:hAnsi="Arial" w:cs="Arial"/>
        </w:rPr>
      </w:pPr>
      <w:r w:rsidRPr="00593DDB">
        <w:rPr>
          <w:rFonts w:ascii="Arial" w:hAnsi="Arial" w:cs="Arial"/>
        </w:rPr>
        <w:t>Using peer instruction in classes with clickers has proven to be less enjoyable than using clickers without peer instruction. A possibly novelty effect could have influence on the views of the students but in both years there seems to be a decrease in the enjoyment of the classes when using peer instruction.</w:t>
      </w:r>
    </w:p>
    <w:p w:rsidR="004978DC" w:rsidRPr="00593DDB" w:rsidRDefault="004978DC" w:rsidP="004978DC">
      <w:pPr>
        <w:pStyle w:val="Bulletedlist"/>
        <w:rPr>
          <w:rFonts w:ascii="Arial" w:hAnsi="Arial" w:cs="Arial"/>
        </w:rPr>
      </w:pPr>
      <w:r w:rsidRPr="00593DDB">
        <w:rPr>
          <w:rFonts w:ascii="Arial" w:hAnsi="Arial" w:cs="Arial"/>
        </w:rPr>
        <w:t>Peer instruction had a positive influence on the attention of the students. The statistics show the largest difference in means, making it the most noticeable improvement when incorporating peer instruction into the class.</w:t>
      </w:r>
    </w:p>
    <w:p w:rsidR="004978DC" w:rsidRPr="00593DDB" w:rsidRDefault="004978DC" w:rsidP="004978DC">
      <w:pPr>
        <w:pStyle w:val="Bulletedlist"/>
        <w:rPr>
          <w:rFonts w:ascii="Arial" w:hAnsi="Arial" w:cs="Arial"/>
        </w:rPr>
      </w:pPr>
      <w:r w:rsidRPr="00593DDB">
        <w:rPr>
          <w:rFonts w:ascii="Arial" w:hAnsi="Arial" w:cs="Arial"/>
        </w:rPr>
        <w:t>Overall peer instruction helped improve the student’s understanding of the work covered. These improvements in understanding do vary between 2012 and 2013; however overall there was a slight improvement in understanding.</w:t>
      </w:r>
    </w:p>
    <w:p w:rsidR="004978DC" w:rsidRPr="00593DDB" w:rsidRDefault="004978DC" w:rsidP="004978DC">
      <w:pPr>
        <w:pStyle w:val="Bulletedlist"/>
        <w:rPr>
          <w:rFonts w:ascii="Arial" w:hAnsi="Arial" w:cs="Arial"/>
        </w:rPr>
      </w:pPr>
      <w:r w:rsidRPr="00593DDB">
        <w:rPr>
          <w:rFonts w:ascii="Arial" w:hAnsi="Arial" w:cs="Arial"/>
        </w:rPr>
        <w:t xml:space="preserve">The peer instruction class produced better class test scores with more students getting the correct answers in peer instruction classes. Again </w:t>
      </w:r>
      <w:r w:rsidRPr="00593DDB">
        <w:rPr>
          <w:rFonts w:ascii="Arial" w:hAnsi="Arial" w:cs="Arial"/>
        </w:rPr>
        <w:lastRenderedPageBreak/>
        <w:t>there was a variation in the data between 2012 and 2013, but overall there was an improvement of 4.7% in correct answers obtained in the class tests.</w:t>
      </w:r>
    </w:p>
    <w:p w:rsidR="00172222" w:rsidRPr="00593DDB" w:rsidRDefault="00172222" w:rsidP="00BC65DA">
      <w:pPr>
        <w:pStyle w:val="Heading1"/>
        <w:rPr>
          <w:rFonts w:ascii="Arial" w:hAnsi="Arial"/>
          <w:b w:val="0"/>
          <w:bCs w:val="0"/>
          <w:szCs w:val="24"/>
        </w:rPr>
      </w:pPr>
      <w:r w:rsidRPr="00593DDB">
        <w:rPr>
          <w:rFonts w:ascii="Arial" w:hAnsi="Arial"/>
          <w:szCs w:val="24"/>
        </w:rPr>
        <w:t>Conclusion</w:t>
      </w:r>
    </w:p>
    <w:p w:rsidR="00172222" w:rsidRPr="00593DDB" w:rsidRDefault="00172222" w:rsidP="00172222">
      <w:pPr>
        <w:pStyle w:val="Paragraph"/>
        <w:rPr>
          <w:rFonts w:ascii="Arial" w:hAnsi="Arial" w:cs="Arial"/>
        </w:rPr>
      </w:pPr>
      <w:r w:rsidRPr="00593DDB">
        <w:rPr>
          <w:rFonts w:ascii="Arial" w:hAnsi="Arial" w:cs="Arial"/>
        </w:rPr>
        <w:t>This study has proved valuable by quantifying the benefits of using clickers and peer instruction in information management classes at the University of Johannesburg. Clickers like any other tool, are only of beneficial use when used in a constructive manner. Emphasis for this study is placed on how the clickers are used by comparing two different pedagogical approaches. Peer instruction as one of these approaches has been refined over the years and proven to be effective in assisting students learn, however little previous research has compared peer instruction against other approaches.</w:t>
      </w:r>
    </w:p>
    <w:p w:rsidR="00172222" w:rsidRPr="00593DDB" w:rsidRDefault="00172222" w:rsidP="00172222">
      <w:pPr>
        <w:pStyle w:val="Newparagraph"/>
        <w:rPr>
          <w:rFonts w:ascii="Arial" w:hAnsi="Arial" w:cs="Arial"/>
        </w:rPr>
      </w:pPr>
      <w:r w:rsidRPr="00593DDB">
        <w:rPr>
          <w:rFonts w:ascii="Arial" w:hAnsi="Arial" w:cs="Arial"/>
        </w:rPr>
        <w:t xml:space="preserve">The findings of this study reveal there are some benefits when using peer instruction with clickers to teach information management as opposed to a more conventional teacher centred approach. One of the most notable benefits recorded was the overall improvement in class test scores of 4.7%. The attention of the students increased during the peer instruction classes. The students believed that there was a slight increase in the student’s understanding of the work covered in peer instruction classes. It was interesting to note that there was also a recorded decrease in the enjoyment of the peer instruction classes. The peer instruction method involving concepts test did have a positive impact on the students with an average of 8.5% improvement in correct answers in post peer interaction questions. On the whole peer instruction along with the use of clickers seemed to show positive gains when teaching information management to first year students. These recorded </w:t>
      </w:r>
      <w:r w:rsidRPr="00593DDB">
        <w:rPr>
          <w:rFonts w:ascii="Arial" w:hAnsi="Arial" w:cs="Arial"/>
        </w:rPr>
        <w:lastRenderedPageBreak/>
        <w:t>benefits show potential for peer instruction along with clickers to work in other management related subjects, where the learning of concepts differ from those in physics or mathematics where this approach was developed and refined.</w:t>
      </w:r>
    </w:p>
    <w:p w:rsidR="00172222" w:rsidRPr="00593DDB" w:rsidRDefault="00172222" w:rsidP="00172222">
      <w:pPr>
        <w:pStyle w:val="Newparagraph"/>
        <w:rPr>
          <w:rFonts w:ascii="Arial" w:hAnsi="Arial" w:cs="Arial"/>
        </w:rPr>
      </w:pPr>
      <w:r w:rsidRPr="00593DDB">
        <w:rPr>
          <w:rFonts w:ascii="Arial" w:hAnsi="Arial" w:cs="Arial"/>
        </w:rPr>
        <w:t xml:space="preserve">This longitudinal approach to this study proved to be useful in confirming trends; however some categories tested seemed to record differences over the two years between 2012 and 2013. This was most apparent for the improvement in correct answers for the class tests and the students’ </w:t>
      </w:r>
      <w:proofErr w:type="gramStart"/>
      <w:r w:rsidRPr="00593DDB">
        <w:rPr>
          <w:rFonts w:ascii="Arial" w:hAnsi="Arial" w:cs="Arial"/>
        </w:rPr>
        <w:t>understanding,</w:t>
      </w:r>
      <w:proofErr w:type="gramEnd"/>
      <w:r w:rsidRPr="00593DDB">
        <w:rPr>
          <w:rFonts w:ascii="Arial" w:hAnsi="Arial" w:cs="Arial"/>
        </w:rPr>
        <w:t xml:space="preserve"> a further follow-up year of data collection may be able to help understand these differences. Further research in the use of peer instruction in other subject domains may be useful, as the majority of previous studies have been conducted in scientific, engineering and mathematical domains.</w:t>
      </w:r>
    </w:p>
    <w:p w:rsidR="004978DC" w:rsidRPr="00593DDB" w:rsidRDefault="00172222" w:rsidP="00172222">
      <w:pPr>
        <w:pStyle w:val="Newparagraph"/>
        <w:rPr>
          <w:rFonts w:ascii="Arial" w:hAnsi="Arial" w:cs="Arial"/>
        </w:rPr>
      </w:pPr>
      <w:r w:rsidRPr="00593DDB">
        <w:rPr>
          <w:rFonts w:ascii="Arial" w:hAnsi="Arial" w:cs="Arial"/>
        </w:rPr>
        <w:t>Using clickers in education can be beneficial but strong emphasis should be placed on the pedagogy used. Refinement of a pedagogical approach may lead to a number of benefits. Technology is a catalyst in the equation for improved learning, relying on other ingredients to ensure succ</w:t>
      </w:r>
      <w:r w:rsidR="006236D9" w:rsidRPr="00593DDB">
        <w:rPr>
          <w:rFonts w:ascii="Arial" w:hAnsi="Arial" w:cs="Arial"/>
        </w:rPr>
        <w:t>e</w:t>
      </w:r>
      <w:r w:rsidR="0086408B">
        <w:rPr>
          <w:rFonts w:ascii="Arial" w:hAnsi="Arial" w:cs="Arial"/>
        </w:rPr>
        <w:t xml:space="preserve">ss. As </w:t>
      </w:r>
      <w:proofErr w:type="spellStart"/>
      <w:r w:rsidR="0086408B">
        <w:rPr>
          <w:rFonts w:ascii="Arial" w:hAnsi="Arial" w:cs="Arial"/>
        </w:rPr>
        <w:t>Byrom</w:t>
      </w:r>
      <w:proofErr w:type="spellEnd"/>
      <w:r w:rsidR="0086408B">
        <w:rPr>
          <w:rFonts w:ascii="Arial" w:hAnsi="Arial" w:cs="Arial"/>
        </w:rPr>
        <w:t xml:space="preserve"> and Bingham (2001:</w:t>
      </w:r>
      <w:r w:rsidRPr="00593DDB">
        <w:rPr>
          <w:rFonts w:ascii="Arial" w:hAnsi="Arial" w:cs="Arial"/>
        </w:rPr>
        <w:t>14) stated “we have observed that this is the combined effect of pedagogically sound teaching practices and appropriate technologies that lead to improvements in learning”.</w:t>
      </w:r>
    </w:p>
    <w:p w:rsidR="0024692A" w:rsidRPr="00593DDB" w:rsidRDefault="00F32B80" w:rsidP="00B53170">
      <w:pPr>
        <w:pStyle w:val="Heading4Paragraph"/>
        <w:rPr>
          <w:rFonts w:ascii="Arial" w:hAnsi="Arial" w:cs="Arial"/>
        </w:rPr>
      </w:pPr>
      <w:r w:rsidRPr="00593DDB">
        <w:rPr>
          <w:rFonts w:ascii="Arial" w:hAnsi="Arial" w:cs="Arial"/>
        </w:rPr>
        <w:t>.</w:t>
      </w:r>
    </w:p>
    <w:p w:rsidR="00997B0F" w:rsidRPr="00593DDB" w:rsidRDefault="00997B0F" w:rsidP="00100587">
      <w:pPr>
        <w:pStyle w:val="Acknowledgements"/>
        <w:rPr>
          <w:rFonts w:ascii="Arial" w:hAnsi="Arial" w:cs="Arial"/>
          <w:sz w:val="24"/>
        </w:rPr>
      </w:pPr>
      <w:r w:rsidRPr="00621F0E">
        <w:rPr>
          <w:rFonts w:ascii="Arial" w:hAnsi="Arial" w:cs="Arial"/>
          <w:b/>
          <w:sz w:val="24"/>
        </w:rPr>
        <w:t>Acknowledgements</w:t>
      </w:r>
      <w:r w:rsidR="00957D85" w:rsidRPr="00593DDB">
        <w:rPr>
          <w:rFonts w:ascii="Arial" w:hAnsi="Arial" w:cs="Arial"/>
          <w:sz w:val="24"/>
        </w:rPr>
        <w:t>: I would like to thank David Wilson from</w:t>
      </w:r>
      <w:r w:rsidR="00621F0E">
        <w:rPr>
          <w:rFonts w:ascii="Arial" w:hAnsi="Arial" w:cs="Arial"/>
          <w:sz w:val="24"/>
        </w:rPr>
        <w:t xml:space="preserve"> Participate South Africa for his</w:t>
      </w:r>
      <w:r w:rsidR="00957D85" w:rsidRPr="00593DDB">
        <w:rPr>
          <w:rFonts w:ascii="Arial" w:hAnsi="Arial" w:cs="Arial"/>
          <w:sz w:val="24"/>
        </w:rPr>
        <w:t xml:space="preserve"> support</w:t>
      </w:r>
      <w:r w:rsidR="00BB5CAF" w:rsidRPr="00593DDB">
        <w:rPr>
          <w:rFonts w:ascii="Arial" w:hAnsi="Arial" w:cs="Arial"/>
          <w:sz w:val="24"/>
        </w:rPr>
        <w:t xml:space="preserve"> and input, </w:t>
      </w:r>
      <w:r w:rsidR="007E50BD" w:rsidRPr="00593DDB">
        <w:rPr>
          <w:rFonts w:ascii="Arial" w:hAnsi="Arial" w:cs="Arial"/>
          <w:sz w:val="24"/>
        </w:rPr>
        <w:t>along with his</w:t>
      </w:r>
      <w:r w:rsidR="00957D85" w:rsidRPr="00593DDB">
        <w:rPr>
          <w:rFonts w:ascii="Arial" w:hAnsi="Arial" w:cs="Arial"/>
          <w:sz w:val="24"/>
        </w:rPr>
        <w:t xml:space="preserve"> help in supplying clickers to</w:t>
      </w:r>
      <w:r w:rsidR="007E50BD" w:rsidRPr="00593DDB">
        <w:rPr>
          <w:rFonts w:ascii="Arial" w:hAnsi="Arial" w:cs="Arial"/>
          <w:sz w:val="24"/>
        </w:rPr>
        <w:t xml:space="preserve"> conduct this research.</w:t>
      </w:r>
    </w:p>
    <w:p w:rsidR="00D528B9" w:rsidRPr="00593DDB" w:rsidRDefault="00D528B9" w:rsidP="00D528B9">
      <w:pPr>
        <w:pStyle w:val="Footnotes"/>
        <w:rPr>
          <w:rFonts w:ascii="Arial" w:hAnsi="Arial" w:cs="Arial"/>
          <w:sz w:val="24"/>
        </w:rPr>
      </w:pPr>
    </w:p>
    <w:p w:rsidR="009949AF" w:rsidRDefault="009949AF" w:rsidP="006236D9">
      <w:pPr>
        <w:pStyle w:val="References"/>
        <w:rPr>
          <w:rFonts w:ascii="Arial" w:hAnsi="Arial" w:cs="Arial"/>
          <w:b/>
        </w:rPr>
      </w:pPr>
    </w:p>
    <w:p w:rsidR="009949AF" w:rsidRDefault="009949AF" w:rsidP="006236D9">
      <w:pPr>
        <w:pStyle w:val="References"/>
        <w:rPr>
          <w:rFonts w:ascii="Arial" w:hAnsi="Arial" w:cs="Arial"/>
          <w:b/>
        </w:rPr>
      </w:pPr>
    </w:p>
    <w:p w:rsidR="009949AF" w:rsidRDefault="009949AF" w:rsidP="006236D9">
      <w:pPr>
        <w:pStyle w:val="References"/>
        <w:rPr>
          <w:rFonts w:ascii="Arial" w:hAnsi="Arial" w:cs="Arial"/>
          <w:b/>
        </w:rPr>
      </w:pPr>
    </w:p>
    <w:p w:rsidR="006236D9" w:rsidRPr="00621F0E" w:rsidRDefault="00621F0E" w:rsidP="006236D9">
      <w:pPr>
        <w:pStyle w:val="References"/>
        <w:rPr>
          <w:rFonts w:ascii="Arial" w:hAnsi="Arial" w:cs="Arial"/>
          <w:b/>
        </w:rPr>
      </w:pPr>
      <w:bookmarkStart w:id="0" w:name="_GoBack"/>
      <w:bookmarkEnd w:id="0"/>
      <w:r w:rsidRPr="00621F0E">
        <w:rPr>
          <w:rFonts w:ascii="Arial" w:hAnsi="Arial" w:cs="Arial"/>
          <w:b/>
        </w:rPr>
        <w:lastRenderedPageBreak/>
        <w:t>List of r</w:t>
      </w:r>
      <w:r w:rsidR="006236D9" w:rsidRPr="00621F0E">
        <w:rPr>
          <w:rFonts w:ascii="Arial" w:hAnsi="Arial" w:cs="Arial"/>
          <w:b/>
        </w:rPr>
        <w:t>eferences</w:t>
      </w:r>
    </w:p>
    <w:p w:rsidR="006236D9" w:rsidRPr="00593DDB" w:rsidRDefault="00E853D6" w:rsidP="006236D9">
      <w:pPr>
        <w:pStyle w:val="References"/>
        <w:rPr>
          <w:rFonts w:ascii="Arial" w:hAnsi="Arial" w:cs="Arial"/>
        </w:rPr>
      </w:pPr>
      <w:proofErr w:type="spellStart"/>
      <w:r>
        <w:rPr>
          <w:rFonts w:ascii="Arial" w:hAnsi="Arial" w:cs="Arial"/>
        </w:rPr>
        <w:t>Bruff</w:t>
      </w:r>
      <w:proofErr w:type="spellEnd"/>
      <w:r>
        <w:rPr>
          <w:rFonts w:ascii="Arial" w:hAnsi="Arial" w:cs="Arial"/>
        </w:rPr>
        <w:t>, D. 2010</w:t>
      </w:r>
      <w:r w:rsidR="006236D9" w:rsidRPr="00593DDB">
        <w:rPr>
          <w:rFonts w:ascii="Arial" w:hAnsi="Arial" w:cs="Arial"/>
        </w:rPr>
        <w:t xml:space="preserve">. Multiple-choice questions you wouldn’t put in a test: promoting deep learning using clickers. </w:t>
      </w:r>
      <w:r w:rsidR="006236D9" w:rsidRPr="00593DDB">
        <w:rPr>
          <w:rFonts w:ascii="Arial" w:hAnsi="Arial" w:cs="Arial"/>
          <w:i/>
        </w:rPr>
        <w:t>Essays on Teaching Excellence: Toward the Best in the Academy</w:t>
      </w:r>
      <w:r w:rsidR="006236D9" w:rsidRPr="00593DDB">
        <w:rPr>
          <w:rFonts w:ascii="Arial" w:hAnsi="Arial" w:cs="Arial"/>
        </w:rPr>
        <w:t xml:space="preserve"> 21(3), 2009-10.</w:t>
      </w:r>
    </w:p>
    <w:p w:rsidR="006236D9" w:rsidRPr="00593DDB" w:rsidRDefault="006236D9" w:rsidP="006236D9">
      <w:pPr>
        <w:pStyle w:val="References"/>
        <w:rPr>
          <w:rFonts w:ascii="Arial" w:hAnsi="Arial" w:cs="Arial"/>
        </w:rPr>
      </w:pPr>
    </w:p>
    <w:p w:rsidR="006236D9" w:rsidRPr="00593DDB" w:rsidRDefault="00E853D6" w:rsidP="006236D9">
      <w:pPr>
        <w:pStyle w:val="References"/>
        <w:rPr>
          <w:rFonts w:ascii="Arial" w:hAnsi="Arial" w:cs="Arial"/>
        </w:rPr>
      </w:pPr>
      <w:proofErr w:type="spellStart"/>
      <w:r>
        <w:rPr>
          <w:rFonts w:ascii="Arial" w:hAnsi="Arial" w:cs="Arial"/>
        </w:rPr>
        <w:t>Byrom</w:t>
      </w:r>
      <w:proofErr w:type="spellEnd"/>
      <w:r>
        <w:rPr>
          <w:rFonts w:ascii="Arial" w:hAnsi="Arial" w:cs="Arial"/>
        </w:rPr>
        <w:t>, E., &amp; Bingham, M. 2001</w:t>
      </w:r>
      <w:r w:rsidR="006236D9" w:rsidRPr="00593DDB">
        <w:rPr>
          <w:rFonts w:ascii="Arial" w:hAnsi="Arial" w:cs="Arial"/>
        </w:rPr>
        <w:t>. Factors influencing the effective use of technology for teaching and learning: lessons learned from the S</w:t>
      </w:r>
      <w:r w:rsidR="009949AF">
        <w:rPr>
          <w:rFonts w:ascii="Arial" w:hAnsi="Arial" w:cs="Arial"/>
        </w:rPr>
        <w:t xml:space="preserve">EIR-TEC intensive site schools. </w:t>
      </w:r>
      <w:hyperlink r:id="rId9" w:history="1">
        <w:r w:rsidR="009949AF" w:rsidRPr="00AA47CB">
          <w:rPr>
            <w:rStyle w:val="Hyperlink"/>
            <w:rFonts w:ascii="Arial" w:hAnsi="Arial" w:cs="Arial"/>
          </w:rPr>
          <w:t>http://www.seirtec.org/publications/lessons.pdf</w:t>
        </w:r>
      </w:hyperlink>
      <w:r w:rsidR="009949AF">
        <w:rPr>
          <w:rFonts w:ascii="Arial" w:hAnsi="Arial" w:cs="Arial"/>
        </w:rPr>
        <w:t xml:space="preserve"> (accessed October 24, 2015).</w:t>
      </w:r>
      <w:r w:rsidR="006236D9" w:rsidRPr="00593DDB">
        <w:rPr>
          <w:rFonts w:ascii="Arial" w:hAnsi="Arial" w:cs="Arial"/>
        </w:rPr>
        <w:t xml:space="preserve"> </w:t>
      </w:r>
    </w:p>
    <w:p w:rsidR="006236D9" w:rsidRPr="00593DDB" w:rsidRDefault="006236D9" w:rsidP="006236D9">
      <w:pPr>
        <w:pStyle w:val="References"/>
        <w:rPr>
          <w:rFonts w:ascii="Arial" w:hAnsi="Arial" w:cs="Arial"/>
        </w:rPr>
      </w:pPr>
    </w:p>
    <w:p w:rsidR="006236D9" w:rsidRDefault="006236D9" w:rsidP="006236D9">
      <w:pPr>
        <w:pStyle w:val="References"/>
        <w:rPr>
          <w:rFonts w:ascii="Arial" w:hAnsi="Arial" w:cs="Arial"/>
        </w:rPr>
      </w:pPr>
      <w:proofErr w:type="spellStart"/>
      <w:r w:rsidRPr="00593DDB">
        <w:rPr>
          <w:rFonts w:ascii="Arial" w:hAnsi="Arial" w:cs="Arial"/>
        </w:rPr>
        <w:t>DeBourgh</w:t>
      </w:r>
      <w:proofErr w:type="spellEnd"/>
      <w:r w:rsidRPr="00593DDB">
        <w:rPr>
          <w:rFonts w:ascii="Arial" w:hAnsi="Arial" w:cs="Arial"/>
        </w:rPr>
        <w:t>, G</w:t>
      </w:r>
      <w:r w:rsidR="00723850" w:rsidRPr="00593DDB">
        <w:rPr>
          <w:rFonts w:ascii="Arial" w:hAnsi="Arial" w:cs="Arial"/>
        </w:rPr>
        <w:t>.</w:t>
      </w:r>
      <w:r w:rsidRPr="00593DDB">
        <w:rPr>
          <w:rFonts w:ascii="Arial" w:hAnsi="Arial" w:cs="Arial"/>
        </w:rPr>
        <w:t>A</w:t>
      </w:r>
      <w:r w:rsidR="00723850" w:rsidRPr="00593DDB">
        <w:rPr>
          <w:rFonts w:ascii="Arial" w:hAnsi="Arial" w:cs="Arial"/>
        </w:rPr>
        <w:t>.</w:t>
      </w:r>
      <w:r w:rsidRPr="00593DDB">
        <w:rPr>
          <w:rFonts w:ascii="Arial" w:hAnsi="Arial" w:cs="Arial"/>
        </w:rPr>
        <w:t xml:space="preserve"> 2008. Use of classroom “clickers” to promote acquisition of advanced reasoning skills. </w:t>
      </w:r>
      <w:r w:rsidRPr="00593DDB">
        <w:rPr>
          <w:rFonts w:ascii="Arial" w:hAnsi="Arial" w:cs="Arial"/>
          <w:i/>
        </w:rPr>
        <w:t>Nurse Education in Practice</w:t>
      </w:r>
      <w:r w:rsidRPr="00593DDB">
        <w:rPr>
          <w:rFonts w:ascii="Arial" w:hAnsi="Arial" w:cs="Arial"/>
        </w:rPr>
        <w:t xml:space="preserve"> 8(2):</w:t>
      </w:r>
      <w:r w:rsidR="009B65FE">
        <w:rPr>
          <w:rFonts w:ascii="Arial" w:hAnsi="Arial" w:cs="Arial"/>
        </w:rPr>
        <w:t xml:space="preserve"> </w:t>
      </w:r>
      <w:r w:rsidRPr="00593DDB">
        <w:rPr>
          <w:rFonts w:ascii="Arial" w:hAnsi="Arial" w:cs="Arial"/>
        </w:rPr>
        <w:t>76-87.</w:t>
      </w:r>
    </w:p>
    <w:p w:rsidR="007C25B0" w:rsidRPr="00593DDB" w:rsidRDefault="007C25B0" w:rsidP="006236D9">
      <w:pPr>
        <w:pStyle w:val="References"/>
        <w:rPr>
          <w:rFonts w:ascii="Arial" w:hAnsi="Arial" w:cs="Arial"/>
        </w:rPr>
      </w:pPr>
    </w:p>
    <w:p w:rsidR="006236D9" w:rsidRPr="00593DDB" w:rsidRDefault="006236D9" w:rsidP="006236D9">
      <w:pPr>
        <w:pStyle w:val="References"/>
        <w:rPr>
          <w:rFonts w:ascii="Arial" w:hAnsi="Arial" w:cs="Arial"/>
        </w:rPr>
      </w:pPr>
      <w:proofErr w:type="spellStart"/>
      <w:r w:rsidRPr="00593DDB">
        <w:rPr>
          <w:rFonts w:ascii="Arial" w:hAnsi="Arial" w:cs="Arial"/>
        </w:rPr>
        <w:t>Fies</w:t>
      </w:r>
      <w:proofErr w:type="spellEnd"/>
      <w:r w:rsidRPr="00593DDB">
        <w:rPr>
          <w:rFonts w:ascii="Arial" w:hAnsi="Arial" w:cs="Arial"/>
        </w:rPr>
        <w:t>, C</w:t>
      </w:r>
      <w:r w:rsidR="00723850" w:rsidRPr="00593DDB">
        <w:rPr>
          <w:rFonts w:ascii="Arial" w:hAnsi="Arial" w:cs="Arial"/>
        </w:rPr>
        <w:t>.,</w:t>
      </w:r>
      <w:r w:rsidRPr="00593DDB">
        <w:rPr>
          <w:rFonts w:ascii="Arial" w:hAnsi="Arial" w:cs="Arial"/>
        </w:rPr>
        <w:t xml:space="preserve"> &amp; Marshall, J</w:t>
      </w:r>
      <w:r w:rsidR="00723850" w:rsidRPr="00593DDB">
        <w:rPr>
          <w:rFonts w:ascii="Arial" w:hAnsi="Arial" w:cs="Arial"/>
        </w:rPr>
        <w:t>.</w:t>
      </w:r>
      <w:r w:rsidRPr="00593DDB">
        <w:rPr>
          <w:rFonts w:ascii="Arial" w:hAnsi="Arial" w:cs="Arial"/>
        </w:rPr>
        <w:t xml:space="preserve"> 2006. Classroom response systems: a review of the literature. </w:t>
      </w:r>
      <w:r w:rsidRPr="00593DDB">
        <w:rPr>
          <w:rFonts w:ascii="Arial" w:hAnsi="Arial" w:cs="Arial"/>
          <w:i/>
        </w:rPr>
        <w:t>Journal of Science Education and Technology</w:t>
      </w:r>
      <w:r w:rsidRPr="00593DDB">
        <w:rPr>
          <w:rFonts w:ascii="Arial" w:hAnsi="Arial" w:cs="Arial"/>
        </w:rPr>
        <w:t xml:space="preserve"> 15(1):</w:t>
      </w:r>
      <w:r w:rsidR="009B65FE">
        <w:rPr>
          <w:rFonts w:ascii="Arial" w:hAnsi="Arial" w:cs="Arial"/>
        </w:rPr>
        <w:t xml:space="preserve"> </w:t>
      </w:r>
      <w:r w:rsidRPr="00593DDB">
        <w:rPr>
          <w:rFonts w:ascii="Arial" w:hAnsi="Arial" w:cs="Arial"/>
        </w:rPr>
        <w:t>101-109.</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Hodges, L</w:t>
      </w:r>
      <w:r w:rsidR="00723850" w:rsidRPr="00593DDB">
        <w:rPr>
          <w:rFonts w:ascii="Arial" w:hAnsi="Arial" w:cs="Arial"/>
        </w:rPr>
        <w:t>.</w:t>
      </w:r>
      <w:r w:rsidRPr="00593DDB">
        <w:rPr>
          <w:rFonts w:ascii="Arial" w:hAnsi="Arial" w:cs="Arial"/>
        </w:rPr>
        <w:t>C</w:t>
      </w:r>
      <w:r w:rsidR="00723850" w:rsidRPr="00593DDB">
        <w:rPr>
          <w:rFonts w:ascii="Arial" w:hAnsi="Arial" w:cs="Arial"/>
        </w:rPr>
        <w:t>.</w:t>
      </w:r>
      <w:r w:rsidRPr="00593DDB">
        <w:rPr>
          <w:rFonts w:ascii="Arial" w:hAnsi="Arial" w:cs="Arial"/>
        </w:rPr>
        <w:t xml:space="preserve"> 2010. </w:t>
      </w:r>
      <w:proofErr w:type="gramStart"/>
      <w:r w:rsidRPr="00593DDB">
        <w:rPr>
          <w:rFonts w:ascii="Arial" w:hAnsi="Arial" w:cs="Arial"/>
        </w:rPr>
        <w:t>Engaging students, assessing learning – just a click away.</w:t>
      </w:r>
      <w:proofErr w:type="gramEnd"/>
      <w:r w:rsidRPr="00593DDB">
        <w:rPr>
          <w:rFonts w:ascii="Arial" w:hAnsi="Arial" w:cs="Arial"/>
        </w:rPr>
        <w:t xml:space="preserve"> </w:t>
      </w:r>
      <w:r w:rsidRPr="00593DDB">
        <w:rPr>
          <w:rFonts w:ascii="Arial" w:hAnsi="Arial" w:cs="Arial"/>
          <w:i/>
        </w:rPr>
        <w:t>Essays on Teaching Excellence: Toward the Best in the Academy</w:t>
      </w:r>
      <w:r w:rsidRPr="00593DDB">
        <w:rPr>
          <w:rFonts w:ascii="Arial" w:hAnsi="Arial" w:cs="Arial"/>
        </w:rPr>
        <w:t xml:space="preserve"> 21(3), 2009-10.</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Hoffman, C</w:t>
      </w:r>
      <w:r w:rsidR="00723850" w:rsidRPr="00593DDB">
        <w:rPr>
          <w:rFonts w:ascii="Arial" w:hAnsi="Arial" w:cs="Arial"/>
        </w:rPr>
        <w:t>.,</w:t>
      </w:r>
      <w:r w:rsidRPr="00593DDB">
        <w:rPr>
          <w:rFonts w:ascii="Arial" w:hAnsi="Arial" w:cs="Arial"/>
        </w:rPr>
        <w:t xml:space="preserve"> &amp; Goodwin, S</w:t>
      </w:r>
      <w:r w:rsidR="00723850" w:rsidRPr="00593DDB">
        <w:rPr>
          <w:rFonts w:ascii="Arial" w:hAnsi="Arial" w:cs="Arial"/>
        </w:rPr>
        <w:t>.</w:t>
      </w:r>
      <w:r w:rsidRPr="00593DDB">
        <w:rPr>
          <w:rFonts w:ascii="Arial" w:hAnsi="Arial" w:cs="Arial"/>
        </w:rPr>
        <w:t xml:space="preserve"> 2006. A clicker for your thought</w:t>
      </w:r>
      <w:r w:rsidR="0086408B">
        <w:rPr>
          <w:rFonts w:ascii="Arial" w:hAnsi="Arial" w:cs="Arial"/>
        </w:rPr>
        <w:t>s</w:t>
      </w:r>
      <w:r w:rsidRPr="00593DDB">
        <w:rPr>
          <w:rFonts w:ascii="Arial" w:hAnsi="Arial" w:cs="Arial"/>
        </w:rPr>
        <w:t xml:space="preserve">: technology for active learning. </w:t>
      </w:r>
      <w:r w:rsidRPr="00593DDB">
        <w:rPr>
          <w:rFonts w:ascii="Arial" w:hAnsi="Arial" w:cs="Arial"/>
          <w:i/>
        </w:rPr>
        <w:t>New Library World</w:t>
      </w:r>
      <w:r w:rsidRPr="00593DDB">
        <w:rPr>
          <w:rFonts w:ascii="Arial" w:hAnsi="Arial" w:cs="Arial"/>
        </w:rPr>
        <w:t xml:space="preserve"> 107(1228/1229):</w:t>
      </w:r>
      <w:r w:rsidR="009B65FE">
        <w:rPr>
          <w:rFonts w:ascii="Arial" w:hAnsi="Arial" w:cs="Arial"/>
        </w:rPr>
        <w:t xml:space="preserve"> </w:t>
      </w:r>
      <w:r w:rsidRPr="00593DDB">
        <w:rPr>
          <w:rFonts w:ascii="Arial" w:hAnsi="Arial" w:cs="Arial"/>
        </w:rPr>
        <w:t>422-433.</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proofErr w:type="spellStart"/>
      <w:proofErr w:type="gramStart"/>
      <w:r w:rsidRPr="00593DDB">
        <w:rPr>
          <w:rFonts w:ascii="Arial" w:hAnsi="Arial" w:cs="Arial"/>
        </w:rPr>
        <w:t>Keesee</w:t>
      </w:r>
      <w:proofErr w:type="spellEnd"/>
      <w:r w:rsidRPr="00593DDB">
        <w:rPr>
          <w:rFonts w:ascii="Arial" w:hAnsi="Arial" w:cs="Arial"/>
        </w:rPr>
        <w:t>, G</w:t>
      </w:r>
      <w:r w:rsidR="00723850" w:rsidRPr="00593DDB">
        <w:rPr>
          <w:rFonts w:ascii="Arial" w:hAnsi="Arial" w:cs="Arial"/>
        </w:rPr>
        <w:t>.</w:t>
      </w:r>
      <w:r w:rsidRPr="00593DDB">
        <w:rPr>
          <w:rFonts w:ascii="Arial" w:hAnsi="Arial" w:cs="Arial"/>
        </w:rPr>
        <w:t>S</w:t>
      </w:r>
      <w:r w:rsidR="00723850" w:rsidRPr="00593DDB">
        <w:rPr>
          <w:rFonts w:ascii="Arial" w:hAnsi="Arial" w:cs="Arial"/>
        </w:rPr>
        <w:t>.</w:t>
      </w:r>
      <w:r w:rsidRPr="00593DDB">
        <w:rPr>
          <w:rFonts w:ascii="Arial" w:hAnsi="Arial" w:cs="Arial"/>
        </w:rPr>
        <w:t xml:space="preserve"> 2012.</w:t>
      </w:r>
      <w:proofErr w:type="gramEnd"/>
      <w:r w:rsidRPr="00593DDB">
        <w:rPr>
          <w:rFonts w:ascii="Arial" w:hAnsi="Arial" w:cs="Arial"/>
        </w:rPr>
        <w:t xml:space="preserve"> </w:t>
      </w:r>
      <w:proofErr w:type="gramStart"/>
      <w:r w:rsidRPr="00593DDB">
        <w:rPr>
          <w:rFonts w:ascii="Arial" w:hAnsi="Arial" w:cs="Arial"/>
        </w:rPr>
        <w:t>Learning Theories.</w:t>
      </w:r>
      <w:proofErr w:type="gramEnd"/>
      <w:r w:rsidRPr="00593DDB">
        <w:rPr>
          <w:rFonts w:ascii="Arial" w:hAnsi="Arial" w:cs="Arial"/>
        </w:rPr>
        <w:t xml:space="preserve"> </w:t>
      </w:r>
      <w:hyperlink r:id="rId10" w:history="1">
        <w:r w:rsidR="009949AF" w:rsidRPr="00AA47CB">
          <w:rPr>
            <w:rStyle w:val="Hyperlink"/>
            <w:rFonts w:ascii="Arial" w:hAnsi="Arial" w:cs="Arial"/>
          </w:rPr>
          <w:t>http://teachinglearningresources.pbworks.com/w/page/19919565/Learning%20Theories</w:t>
        </w:r>
      </w:hyperlink>
      <w:r w:rsidR="009949AF">
        <w:rPr>
          <w:rFonts w:ascii="Arial" w:hAnsi="Arial" w:cs="Arial"/>
        </w:rPr>
        <w:t xml:space="preserve"> (accessed November 12, 2015).</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Keogh, P</w:t>
      </w:r>
      <w:r w:rsidR="00723850" w:rsidRPr="00593DDB">
        <w:rPr>
          <w:rFonts w:ascii="Arial" w:hAnsi="Arial" w:cs="Arial"/>
        </w:rPr>
        <w:t>.,</w:t>
      </w:r>
      <w:r w:rsidRPr="00593DDB">
        <w:rPr>
          <w:rFonts w:ascii="Arial" w:hAnsi="Arial" w:cs="Arial"/>
        </w:rPr>
        <w:t xml:space="preserve"> &amp; Wang, Z</w:t>
      </w:r>
      <w:r w:rsidR="00723850" w:rsidRPr="00593DDB">
        <w:rPr>
          <w:rFonts w:ascii="Arial" w:hAnsi="Arial" w:cs="Arial"/>
        </w:rPr>
        <w:t>.</w:t>
      </w:r>
      <w:r w:rsidRPr="00593DDB">
        <w:rPr>
          <w:rFonts w:ascii="Arial" w:hAnsi="Arial" w:cs="Arial"/>
        </w:rPr>
        <w:t xml:space="preserve"> 2009. Clickers in instruction: one campus, multiple perspectives. </w:t>
      </w:r>
      <w:r w:rsidRPr="00593DDB">
        <w:rPr>
          <w:rFonts w:ascii="Arial" w:hAnsi="Arial" w:cs="Arial"/>
          <w:i/>
        </w:rPr>
        <w:t>Library Hi Tech</w:t>
      </w:r>
      <w:r w:rsidRPr="00593DDB">
        <w:rPr>
          <w:rFonts w:ascii="Arial" w:hAnsi="Arial" w:cs="Arial"/>
        </w:rPr>
        <w:t xml:space="preserve"> 28(1):</w:t>
      </w:r>
      <w:r w:rsidR="009B65FE">
        <w:rPr>
          <w:rFonts w:ascii="Arial" w:hAnsi="Arial" w:cs="Arial"/>
        </w:rPr>
        <w:t xml:space="preserve"> </w:t>
      </w:r>
      <w:r w:rsidRPr="00593DDB">
        <w:rPr>
          <w:rFonts w:ascii="Arial" w:hAnsi="Arial" w:cs="Arial"/>
        </w:rPr>
        <w:t>8-21.</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McConnell, D</w:t>
      </w:r>
      <w:r w:rsidR="00723850" w:rsidRPr="00593DDB">
        <w:rPr>
          <w:rFonts w:ascii="Arial" w:hAnsi="Arial" w:cs="Arial"/>
        </w:rPr>
        <w:t>.</w:t>
      </w:r>
      <w:r w:rsidRPr="00593DDB">
        <w:rPr>
          <w:rFonts w:ascii="Arial" w:hAnsi="Arial" w:cs="Arial"/>
        </w:rPr>
        <w:t>A</w:t>
      </w:r>
      <w:r w:rsidR="00723850" w:rsidRPr="00593DDB">
        <w:rPr>
          <w:rFonts w:ascii="Arial" w:hAnsi="Arial" w:cs="Arial"/>
        </w:rPr>
        <w:t>.,</w:t>
      </w:r>
      <w:r w:rsidRPr="00593DDB">
        <w:rPr>
          <w:rFonts w:ascii="Arial" w:hAnsi="Arial" w:cs="Arial"/>
        </w:rPr>
        <w:t xml:space="preserve"> Steer, D</w:t>
      </w:r>
      <w:r w:rsidR="00723850" w:rsidRPr="00593DDB">
        <w:rPr>
          <w:rFonts w:ascii="Arial" w:hAnsi="Arial" w:cs="Arial"/>
        </w:rPr>
        <w:t>.</w:t>
      </w:r>
      <w:r w:rsidRPr="00593DDB">
        <w:rPr>
          <w:rFonts w:ascii="Arial" w:hAnsi="Arial" w:cs="Arial"/>
        </w:rPr>
        <w:t>N</w:t>
      </w:r>
      <w:r w:rsidR="00723850" w:rsidRPr="00593DDB">
        <w:rPr>
          <w:rFonts w:ascii="Arial" w:hAnsi="Arial" w:cs="Arial"/>
        </w:rPr>
        <w:t>.,</w:t>
      </w:r>
      <w:r w:rsidRPr="00593DDB">
        <w:rPr>
          <w:rFonts w:ascii="Arial" w:hAnsi="Arial" w:cs="Arial"/>
        </w:rPr>
        <w:t xml:space="preserve"> Owens, K</w:t>
      </w:r>
      <w:r w:rsidR="00723850" w:rsidRPr="00593DDB">
        <w:rPr>
          <w:rFonts w:ascii="Arial" w:hAnsi="Arial" w:cs="Arial"/>
        </w:rPr>
        <w:t>.</w:t>
      </w:r>
      <w:r w:rsidRPr="00593DDB">
        <w:rPr>
          <w:rFonts w:ascii="Arial" w:hAnsi="Arial" w:cs="Arial"/>
        </w:rPr>
        <w:t>D</w:t>
      </w:r>
      <w:r w:rsidR="00723850" w:rsidRPr="00593DDB">
        <w:rPr>
          <w:rFonts w:ascii="Arial" w:hAnsi="Arial" w:cs="Arial"/>
        </w:rPr>
        <w:t>.,</w:t>
      </w:r>
      <w:r w:rsidRPr="00593DDB">
        <w:rPr>
          <w:rFonts w:ascii="Arial" w:hAnsi="Arial" w:cs="Arial"/>
        </w:rPr>
        <w:t xml:space="preserve"> Knott, J</w:t>
      </w:r>
      <w:r w:rsidR="00723850" w:rsidRPr="00593DDB">
        <w:rPr>
          <w:rFonts w:ascii="Arial" w:hAnsi="Arial" w:cs="Arial"/>
        </w:rPr>
        <w:t>.</w:t>
      </w:r>
      <w:r w:rsidRPr="00593DDB">
        <w:rPr>
          <w:rFonts w:ascii="Arial" w:hAnsi="Arial" w:cs="Arial"/>
        </w:rPr>
        <w:t>R</w:t>
      </w:r>
      <w:r w:rsidR="00723850" w:rsidRPr="00593DDB">
        <w:rPr>
          <w:rFonts w:ascii="Arial" w:hAnsi="Arial" w:cs="Arial"/>
        </w:rPr>
        <w:t>.,</w:t>
      </w:r>
      <w:r w:rsidRPr="00593DDB">
        <w:rPr>
          <w:rFonts w:ascii="Arial" w:hAnsi="Arial" w:cs="Arial"/>
        </w:rPr>
        <w:t xml:space="preserve"> Van Horn, S</w:t>
      </w:r>
      <w:r w:rsidR="00723850" w:rsidRPr="00593DDB">
        <w:rPr>
          <w:rFonts w:ascii="Arial" w:hAnsi="Arial" w:cs="Arial"/>
        </w:rPr>
        <w:t>.,</w:t>
      </w:r>
      <w:r w:rsidRPr="00593DDB">
        <w:rPr>
          <w:rFonts w:ascii="Arial" w:hAnsi="Arial" w:cs="Arial"/>
        </w:rPr>
        <w:t xml:space="preserve"> </w:t>
      </w:r>
      <w:proofErr w:type="spellStart"/>
      <w:r w:rsidRPr="00593DDB">
        <w:rPr>
          <w:rFonts w:ascii="Arial" w:hAnsi="Arial" w:cs="Arial"/>
        </w:rPr>
        <w:t>Borowski</w:t>
      </w:r>
      <w:proofErr w:type="spellEnd"/>
      <w:r w:rsidRPr="00593DDB">
        <w:rPr>
          <w:rFonts w:ascii="Arial" w:hAnsi="Arial" w:cs="Arial"/>
        </w:rPr>
        <w:t>, W</w:t>
      </w:r>
      <w:r w:rsidR="00723850" w:rsidRPr="00593DDB">
        <w:rPr>
          <w:rFonts w:ascii="Arial" w:hAnsi="Arial" w:cs="Arial"/>
        </w:rPr>
        <w:t>.,</w:t>
      </w:r>
      <w:r w:rsidRPr="00593DDB">
        <w:rPr>
          <w:rFonts w:ascii="Arial" w:hAnsi="Arial" w:cs="Arial"/>
        </w:rPr>
        <w:t xml:space="preserve"> Dick, J</w:t>
      </w:r>
      <w:r w:rsidR="00723850" w:rsidRPr="00593DDB">
        <w:rPr>
          <w:rFonts w:ascii="Arial" w:hAnsi="Arial" w:cs="Arial"/>
        </w:rPr>
        <w:t>.,</w:t>
      </w:r>
      <w:r w:rsidRPr="00593DDB">
        <w:rPr>
          <w:rFonts w:ascii="Arial" w:hAnsi="Arial" w:cs="Arial"/>
        </w:rPr>
        <w:t xml:space="preserve"> </w:t>
      </w:r>
      <w:proofErr w:type="spellStart"/>
      <w:r w:rsidRPr="00593DDB">
        <w:rPr>
          <w:rFonts w:ascii="Arial" w:hAnsi="Arial" w:cs="Arial"/>
        </w:rPr>
        <w:t>Foos</w:t>
      </w:r>
      <w:proofErr w:type="spellEnd"/>
      <w:r w:rsidRPr="00593DDB">
        <w:rPr>
          <w:rFonts w:ascii="Arial" w:hAnsi="Arial" w:cs="Arial"/>
        </w:rPr>
        <w:t>, A</w:t>
      </w:r>
      <w:r w:rsidR="00723850" w:rsidRPr="00593DDB">
        <w:rPr>
          <w:rFonts w:ascii="Arial" w:hAnsi="Arial" w:cs="Arial"/>
        </w:rPr>
        <w:t>.,</w:t>
      </w:r>
      <w:r w:rsidRPr="00593DDB">
        <w:rPr>
          <w:rFonts w:ascii="Arial" w:hAnsi="Arial" w:cs="Arial"/>
        </w:rPr>
        <w:t xml:space="preserve"> Malone, M</w:t>
      </w:r>
      <w:r w:rsidR="00723850" w:rsidRPr="00593DDB">
        <w:rPr>
          <w:rFonts w:ascii="Arial" w:hAnsi="Arial" w:cs="Arial"/>
        </w:rPr>
        <w:t>.,</w:t>
      </w:r>
      <w:r w:rsidRPr="00593DDB">
        <w:rPr>
          <w:rFonts w:ascii="Arial" w:hAnsi="Arial" w:cs="Arial"/>
        </w:rPr>
        <w:t xml:space="preserve"> McGrew, H</w:t>
      </w:r>
      <w:r w:rsidR="00723850" w:rsidRPr="00593DDB">
        <w:rPr>
          <w:rFonts w:ascii="Arial" w:hAnsi="Arial" w:cs="Arial"/>
        </w:rPr>
        <w:t>.,</w:t>
      </w:r>
      <w:r w:rsidRPr="00593DDB">
        <w:rPr>
          <w:rFonts w:ascii="Arial" w:hAnsi="Arial" w:cs="Arial"/>
        </w:rPr>
        <w:t xml:space="preserve"> Greer, L</w:t>
      </w:r>
      <w:r w:rsidR="00723850" w:rsidRPr="00593DDB">
        <w:rPr>
          <w:rFonts w:ascii="Arial" w:hAnsi="Arial" w:cs="Arial"/>
        </w:rPr>
        <w:t>.,</w:t>
      </w:r>
      <w:r w:rsidRPr="00593DDB">
        <w:rPr>
          <w:rFonts w:ascii="Arial" w:hAnsi="Arial" w:cs="Arial"/>
        </w:rPr>
        <w:t xml:space="preserve"> &amp; Heaney, P</w:t>
      </w:r>
      <w:r w:rsidR="00723850" w:rsidRPr="00593DDB">
        <w:rPr>
          <w:rFonts w:ascii="Arial" w:hAnsi="Arial" w:cs="Arial"/>
        </w:rPr>
        <w:t>.</w:t>
      </w:r>
      <w:r w:rsidRPr="00593DDB">
        <w:rPr>
          <w:rFonts w:ascii="Arial" w:hAnsi="Arial" w:cs="Arial"/>
        </w:rPr>
        <w:t>J</w:t>
      </w:r>
      <w:r w:rsidR="00723850" w:rsidRPr="00593DDB">
        <w:rPr>
          <w:rFonts w:ascii="Arial" w:hAnsi="Arial" w:cs="Arial"/>
        </w:rPr>
        <w:t>.</w:t>
      </w:r>
      <w:r w:rsidRPr="00593DDB">
        <w:rPr>
          <w:rFonts w:ascii="Arial" w:hAnsi="Arial" w:cs="Arial"/>
        </w:rPr>
        <w:t xml:space="preserve"> 2006. Using </w:t>
      </w:r>
      <w:proofErr w:type="spellStart"/>
      <w:r w:rsidRPr="00593DDB">
        <w:rPr>
          <w:rFonts w:ascii="Arial" w:hAnsi="Arial" w:cs="Arial"/>
        </w:rPr>
        <w:t>conceptests</w:t>
      </w:r>
      <w:proofErr w:type="spellEnd"/>
      <w:r w:rsidRPr="00593DDB">
        <w:rPr>
          <w:rFonts w:ascii="Arial" w:hAnsi="Arial" w:cs="Arial"/>
        </w:rPr>
        <w:t xml:space="preserve"> to assess and improve student conceptual </w:t>
      </w:r>
      <w:r w:rsidRPr="00593DDB">
        <w:rPr>
          <w:rFonts w:ascii="Arial" w:hAnsi="Arial" w:cs="Arial"/>
        </w:rPr>
        <w:lastRenderedPageBreak/>
        <w:t xml:space="preserve">understanding in introductory geoscience courses. </w:t>
      </w:r>
      <w:r w:rsidRPr="00593DDB">
        <w:rPr>
          <w:rFonts w:ascii="Arial" w:hAnsi="Arial" w:cs="Arial"/>
          <w:i/>
        </w:rPr>
        <w:t>Journal of Geoscience Education</w:t>
      </w:r>
      <w:r w:rsidRPr="00593DDB">
        <w:rPr>
          <w:rFonts w:ascii="Arial" w:hAnsi="Arial" w:cs="Arial"/>
        </w:rPr>
        <w:t xml:space="preserve"> 54(1):</w:t>
      </w:r>
      <w:r w:rsidR="009B65FE">
        <w:rPr>
          <w:rFonts w:ascii="Arial" w:hAnsi="Arial" w:cs="Arial"/>
        </w:rPr>
        <w:t xml:space="preserve"> 61-68</w:t>
      </w:r>
      <w:r w:rsidRPr="00593DDB">
        <w:rPr>
          <w:rFonts w:ascii="Arial" w:hAnsi="Arial" w:cs="Arial"/>
        </w:rPr>
        <w:t>.</w:t>
      </w:r>
    </w:p>
    <w:p w:rsidR="006236D9" w:rsidRDefault="006236D9" w:rsidP="006236D9">
      <w:pPr>
        <w:pStyle w:val="References"/>
        <w:rPr>
          <w:rFonts w:ascii="Arial" w:hAnsi="Arial" w:cs="Arial"/>
        </w:rPr>
      </w:pPr>
    </w:p>
    <w:p w:rsidR="00D86434" w:rsidRDefault="00D86434" w:rsidP="006236D9">
      <w:pPr>
        <w:pStyle w:val="References"/>
        <w:rPr>
          <w:rFonts w:ascii="Arial" w:hAnsi="Arial" w:cs="Arial"/>
          <w:lang w:val="en-US"/>
        </w:rPr>
      </w:pPr>
      <w:proofErr w:type="gramStart"/>
      <w:r w:rsidRPr="007C25B0">
        <w:rPr>
          <w:rFonts w:ascii="Arial" w:hAnsi="Arial" w:cs="Arial"/>
          <w:lang w:val="en-US"/>
        </w:rPr>
        <w:t>Noor-Al-Amin, S. 2013.</w:t>
      </w:r>
      <w:proofErr w:type="gramEnd"/>
      <w:r w:rsidRPr="007C25B0">
        <w:rPr>
          <w:rFonts w:ascii="Arial" w:hAnsi="Arial" w:cs="Arial"/>
          <w:lang w:val="en-US"/>
        </w:rPr>
        <w:t xml:space="preserve"> An effective use of ICT for education and learning by drawing on worldwide knowledge, research and experience: ICT as a change agent for education. </w:t>
      </w:r>
      <w:hyperlink r:id="rId11" w:history="1">
        <w:r w:rsidRPr="007C25B0">
          <w:rPr>
            <w:rStyle w:val="Hyperlink"/>
            <w:rFonts w:ascii="Arial" w:hAnsi="Arial" w:cs="Arial"/>
            <w:lang w:val="en-US"/>
          </w:rPr>
          <w:t>http://www.nyu.edu/classes/keefer/waoe/amins.pdf</w:t>
        </w:r>
      </w:hyperlink>
      <w:r w:rsidRPr="007C25B0">
        <w:rPr>
          <w:rFonts w:ascii="Arial" w:hAnsi="Arial" w:cs="Arial"/>
          <w:lang w:val="en-US"/>
        </w:rPr>
        <w:t xml:space="preserve"> (accessed September 11, 2016).</w:t>
      </w:r>
    </w:p>
    <w:p w:rsidR="007C25B0" w:rsidRPr="007C25B0" w:rsidRDefault="007C25B0" w:rsidP="006236D9">
      <w:pPr>
        <w:pStyle w:val="References"/>
        <w:rPr>
          <w:rFonts w:ascii="Arial" w:hAnsi="Arial" w:cs="Arial"/>
        </w:rPr>
      </w:pPr>
    </w:p>
    <w:p w:rsidR="006236D9" w:rsidRPr="00593DDB" w:rsidRDefault="006236D9" w:rsidP="006236D9">
      <w:pPr>
        <w:pStyle w:val="References"/>
        <w:rPr>
          <w:rFonts w:ascii="Arial" w:hAnsi="Arial" w:cs="Arial"/>
        </w:rPr>
      </w:pPr>
      <w:proofErr w:type="spellStart"/>
      <w:r w:rsidRPr="00593DDB">
        <w:rPr>
          <w:rFonts w:ascii="Arial" w:hAnsi="Arial" w:cs="Arial"/>
        </w:rPr>
        <w:t>Oigara</w:t>
      </w:r>
      <w:proofErr w:type="spellEnd"/>
      <w:r w:rsidRPr="00593DDB">
        <w:rPr>
          <w:rFonts w:ascii="Arial" w:hAnsi="Arial" w:cs="Arial"/>
        </w:rPr>
        <w:t>, J</w:t>
      </w:r>
      <w:r w:rsidR="00723850" w:rsidRPr="00593DDB">
        <w:rPr>
          <w:rFonts w:ascii="Arial" w:hAnsi="Arial" w:cs="Arial"/>
        </w:rPr>
        <w:t>.,</w:t>
      </w:r>
      <w:r w:rsidRPr="00593DDB">
        <w:rPr>
          <w:rFonts w:ascii="Arial" w:hAnsi="Arial" w:cs="Arial"/>
        </w:rPr>
        <w:t xml:space="preserve"> &amp; </w:t>
      </w:r>
      <w:proofErr w:type="spellStart"/>
      <w:r w:rsidRPr="00593DDB">
        <w:rPr>
          <w:rFonts w:ascii="Arial" w:hAnsi="Arial" w:cs="Arial"/>
        </w:rPr>
        <w:t>Keengwe</w:t>
      </w:r>
      <w:proofErr w:type="spellEnd"/>
      <w:r w:rsidRPr="00593DDB">
        <w:rPr>
          <w:rFonts w:ascii="Arial" w:hAnsi="Arial" w:cs="Arial"/>
        </w:rPr>
        <w:t>, J</w:t>
      </w:r>
      <w:r w:rsidR="00723850" w:rsidRPr="00593DDB">
        <w:rPr>
          <w:rFonts w:ascii="Arial" w:hAnsi="Arial" w:cs="Arial"/>
        </w:rPr>
        <w:t>.</w:t>
      </w:r>
      <w:r w:rsidRPr="00593DDB">
        <w:rPr>
          <w:rFonts w:ascii="Arial" w:hAnsi="Arial" w:cs="Arial"/>
        </w:rPr>
        <w:t xml:space="preserve"> 2011. </w:t>
      </w:r>
      <w:proofErr w:type="gramStart"/>
      <w:r w:rsidRPr="00593DDB">
        <w:rPr>
          <w:rFonts w:ascii="Arial" w:hAnsi="Arial" w:cs="Arial"/>
        </w:rPr>
        <w:t>Students</w:t>
      </w:r>
      <w:proofErr w:type="gramEnd"/>
      <w:r w:rsidRPr="00593DDB">
        <w:rPr>
          <w:rFonts w:ascii="Arial" w:hAnsi="Arial" w:cs="Arial"/>
        </w:rPr>
        <w:t xml:space="preserve"> perceptions of clickers as an instrumental tool to promote active learning. </w:t>
      </w:r>
      <w:r w:rsidRPr="00593DDB">
        <w:rPr>
          <w:rFonts w:ascii="Arial" w:hAnsi="Arial" w:cs="Arial"/>
          <w:i/>
        </w:rPr>
        <w:t>Education and Information Technologies</w:t>
      </w:r>
      <w:r w:rsidRPr="00593DDB">
        <w:rPr>
          <w:rFonts w:ascii="Arial" w:hAnsi="Arial" w:cs="Arial"/>
        </w:rPr>
        <w:t xml:space="preserve"> 18(2013):</w:t>
      </w:r>
      <w:r w:rsidR="009B65FE">
        <w:rPr>
          <w:rFonts w:ascii="Arial" w:hAnsi="Arial" w:cs="Arial"/>
        </w:rPr>
        <w:t xml:space="preserve"> </w:t>
      </w:r>
      <w:r w:rsidRPr="00593DDB">
        <w:rPr>
          <w:rFonts w:ascii="Arial" w:hAnsi="Arial" w:cs="Arial"/>
        </w:rPr>
        <w:t>15-28.</w:t>
      </w:r>
    </w:p>
    <w:p w:rsidR="006236D9" w:rsidRDefault="006236D9" w:rsidP="006236D9">
      <w:pPr>
        <w:pStyle w:val="References"/>
        <w:rPr>
          <w:rFonts w:ascii="Arial" w:hAnsi="Arial" w:cs="Arial"/>
        </w:rPr>
      </w:pPr>
    </w:p>
    <w:p w:rsidR="00D86434" w:rsidRPr="00D86434" w:rsidRDefault="00D86434" w:rsidP="00D86434">
      <w:pPr>
        <w:contextualSpacing/>
        <w:rPr>
          <w:rFonts w:ascii="Arial" w:hAnsi="Arial" w:cs="Arial"/>
          <w:lang w:val="en-US"/>
        </w:rPr>
      </w:pPr>
      <w:proofErr w:type="spellStart"/>
      <w:proofErr w:type="gramStart"/>
      <w:r w:rsidRPr="00D86434">
        <w:rPr>
          <w:rFonts w:ascii="Arial" w:hAnsi="Arial" w:cs="Arial"/>
          <w:lang w:val="en-US"/>
        </w:rPr>
        <w:t>Pelgrum</w:t>
      </w:r>
      <w:proofErr w:type="spellEnd"/>
      <w:r w:rsidRPr="00D86434">
        <w:rPr>
          <w:rFonts w:ascii="Arial" w:hAnsi="Arial" w:cs="Arial"/>
          <w:lang w:val="en-US"/>
        </w:rPr>
        <w:t>, W. J. &amp; Anderson, R. E. (Eds.).</w:t>
      </w:r>
      <w:proofErr w:type="gramEnd"/>
      <w:r w:rsidRPr="00D86434">
        <w:rPr>
          <w:rFonts w:ascii="Arial" w:hAnsi="Arial" w:cs="Arial"/>
          <w:lang w:val="en-US"/>
        </w:rPr>
        <w:t xml:space="preserve"> 2001. ICT and the emerging paradigm for life-long learning. Amsterdam: IEA.</w:t>
      </w:r>
    </w:p>
    <w:p w:rsidR="00D86434" w:rsidRPr="00593DDB" w:rsidRDefault="00D86434" w:rsidP="006236D9">
      <w:pPr>
        <w:pStyle w:val="References"/>
        <w:rPr>
          <w:rFonts w:ascii="Arial" w:hAnsi="Arial" w:cs="Arial"/>
        </w:rPr>
      </w:pPr>
    </w:p>
    <w:p w:rsidR="006236D9" w:rsidRPr="00593DDB" w:rsidRDefault="006236D9" w:rsidP="006236D9">
      <w:pPr>
        <w:pStyle w:val="References"/>
        <w:rPr>
          <w:rFonts w:ascii="Arial" w:hAnsi="Arial" w:cs="Arial"/>
        </w:rPr>
      </w:pPr>
      <w:proofErr w:type="spellStart"/>
      <w:proofErr w:type="gramStart"/>
      <w:r w:rsidRPr="00593DDB">
        <w:rPr>
          <w:rFonts w:ascii="Arial" w:hAnsi="Arial" w:cs="Arial"/>
        </w:rPr>
        <w:t>Roschelle</w:t>
      </w:r>
      <w:proofErr w:type="spellEnd"/>
      <w:r w:rsidRPr="00593DDB">
        <w:rPr>
          <w:rFonts w:ascii="Arial" w:hAnsi="Arial" w:cs="Arial"/>
        </w:rPr>
        <w:t>, J</w:t>
      </w:r>
      <w:r w:rsidR="00723850" w:rsidRPr="00593DDB">
        <w:rPr>
          <w:rFonts w:ascii="Arial" w:hAnsi="Arial" w:cs="Arial"/>
        </w:rPr>
        <w:t>.,</w:t>
      </w:r>
      <w:r w:rsidRPr="00593DDB">
        <w:rPr>
          <w:rFonts w:ascii="Arial" w:hAnsi="Arial" w:cs="Arial"/>
        </w:rPr>
        <w:t xml:space="preserve"> </w:t>
      </w:r>
      <w:proofErr w:type="spellStart"/>
      <w:r w:rsidRPr="00593DDB">
        <w:rPr>
          <w:rFonts w:ascii="Arial" w:hAnsi="Arial" w:cs="Arial"/>
        </w:rPr>
        <w:t>Penuel</w:t>
      </w:r>
      <w:proofErr w:type="spellEnd"/>
      <w:r w:rsidRPr="00593DDB">
        <w:rPr>
          <w:rFonts w:ascii="Arial" w:hAnsi="Arial" w:cs="Arial"/>
        </w:rPr>
        <w:t>, W</w:t>
      </w:r>
      <w:r w:rsidR="00723850" w:rsidRPr="00593DDB">
        <w:rPr>
          <w:rFonts w:ascii="Arial" w:hAnsi="Arial" w:cs="Arial"/>
        </w:rPr>
        <w:t>.,</w:t>
      </w:r>
      <w:r w:rsidRPr="00593DDB">
        <w:rPr>
          <w:rFonts w:ascii="Arial" w:hAnsi="Arial" w:cs="Arial"/>
        </w:rPr>
        <w:t xml:space="preserve"> &amp; Abrahamson, L</w:t>
      </w:r>
      <w:r w:rsidR="00723850" w:rsidRPr="00593DDB">
        <w:rPr>
          <w:rFonts w:ascii="Arial" w:hAnsi="Arial" w:cs="Arial"/>
        </w:rPr>
        <w:t>.</w:t>
      </w:r>
      <w:r w:rsidRPr="00593DDB">
        <w:rPr>
          <w:rFonts w:ascii="Arial" w:hAnsi="Arial" w:cs="Arial"/>
        </w:rPr>
        <w:t xml:space="preserve"> 2004.</w:t>
      </w:r>
      <w:proofErr w:type="gramEnd"/>
      <w:r w:rsidRPr="00593DDB">
        <w:rPr>
          <w:rFonts w:ascii="Arial" w:hAnsi="Arial" w:cs="Arial"/>
        </w:rPr>
        <w:t xml:space="preserve"> Classroom response and communication systems: research review and theory.</w:t>
      </w:r>
      <w:r w:rsidR="009949AF" w:rsidRPr="009949AF">
        <w:t xml:space="preserve"> </w:t>
      </w:r>
      <w:hyperlink r:id="rId12" w:history="1">
        <w:r w:rsidR="009949AF" w:rsidRPr="00AA47CB">
          <w:rPr>
            <w:rStyle w:val="Hyperlink"/>
            <w:rFonts w:ascii="Arial" w:hAnsi="Arial" w:cs="Arial"/>
          </w:rPr>
          <w:t>http://www.humansphere.com.sg/pdf/an/Classroom%20Response%20and%20Communication%20Systems.pdf</w:t>
        </w:r>
      </w:hyperlink>
      <w:r w:rsidR="009949AF">
        <w:rPr>
          <w:rFonts w:ascii="Arial" w:hAnsi="Arial" w:cs="Arial"/>
        </w:rPr>
        <w:t xml:space="preserve"> (accessed November 5, 2015).</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Skinner, B</w:t>
      </w:r>
      <w:r w:rsidR="00723850" w:rsidRPr="00593DDB">
        <w:rPr>
          <w:rFonts w:ascii="Arial" w:hAnsi="Arial" w:cs="Arial"/>
        </w:rPr>
        <w:t>.</w:t>
      </w:r>
      <w:r w:rsidRPr="00593DDB">
        <w:rPr>
          <w:rFonts w:ascii="Arial" w:hAnsi="Arial" w:cs="Arial"/>
        </w:rPr>
        <w:t>F</w:t>
      </w:r>
      <w:r w:rsidR="00723850" w:rsidRPr="00593DDB">
        <w:rPr>
          <w:rFonts w:ascii="Arial" w:hAnsi="Arial" w:cs="Arial"/>
        </w:rPr>
        <w:t>.</w:t>
      </w:r>
      <w:r w:rsidRPr="00593DDB">
        <w:rPr>
          <w:rFonts w:ascii="Arial" w:hAnsi="Arial" w:cs="Arial"/>
        </w:rPr>
        <w:t xml:space="preserve"> 1965. </w:t>
      </w:r>
      <w:proofErr w:type="gramStart"/>
      <w:r w:rsidRPr="00593DDB">
        <w:rPr>
          <w:rFonts w:ascii="Arial" w:hAnsi="Arial" w:cs="Arial"/>
        </w:rPr>
        <w:t>The Technology of Teaching.</w:t>
      </w:r>
      <w:proofErr w:type="gramEnd"/>
      <w:r w:rsidRPr="00593DDB">
        <w:rPr>
          <w:rFonts w:ascii="Arial" w:hAnsi="Arial" w:cs="Arial"/>
        </w:rPr>
        <w:t xml:space="preserve"> </w:t>
      </w:r>
      <w:proofErr w:type="gramStart"/>
      <w:r w:rsidR="009949AF">
        <w:rPr>
          <w:rFonts w:ascii="Arial" w:hAnsi="Arial" w:cs="Arial"/>
        </w:rPr>
        <w:t xml:space="preserve">In </w:t>
      </w:r>
      <w:r w:rsidRPr="00593DDB">
        <w:rPr>
          <w:rFonts w:ascii="Arial" w:hAnsi="Arial" w:cs="Arial"/>
          <w:i/>
        </w:rPr>
        <w:t>Proceedings of the Royal Society of London 162</w:t>
      </w:r>
      <w:r w:rsidRPr="00593DDB">
        <w:rPr>
          <w:rFonts w:ascii="Arial" w:hAnsi="Arial" w:cs="Arial"/>
        </w:rPr>
        <w:t>:</w:t>
      </w:r>
      <w:r w:rsidR="009B65FE">
        <w:rPr>
          <w:rFonts w:ascii="Arial" w:hAnsi="Arial" w:cs="Arial"/>
        </w:rPr>
        <w:t xml:space="preserve"> </w:t>
      </w:r>
      <w:r w:rsidRPr="00593DDB">
        <w:rPr>
          <w:rFonts w:ascii="Arial" w:hAnsi="Arial" w:cs="Arial"/>
        </w:rPr>
        <w:t>427-443.</w:t>
      </w:r>
      <w:proofErr w:type="gramEnd"/>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Smith, R</w:t>
      </w:r>
      <w:r w:rsidR="00723850" w:rsidRPr="00593DDB">
        <w:rPr>
          <w:rFonts w:ascii="Arial" w:hAnsi="Arial" w:cs="Arial"/>
        </w:rPr>
        <w:t>.</w:t>
      </w:r>
      <w:r w:rsidRPr="00593DDB">
        <w:rPr>
          <w:rFonts w:ascii="Arial" w:hAnsi="Arial" w:cs="Arial"/>
        </w:rPr>
        <w:t>G</w:t>
      </w:r>
      <w:r w:rsidR="00723850" w:rsidRPr="00593DDB">
        <w:rPr>
          <w:rFonts w:ascii="Arial" w:hAnsi="Arial" w:cs="Arial"/>
        </w:rPr>
        <w:t>.</w:t>
      </w:r>
      <w:r w:rsidRPr="00593DDB">
        <w:rPr>
          <w:rFonts w:ascii="Arial" w:hAnsi="Arial" w:cs="Arial"/>
        </w:rPr>
        <w:t xml:space="preserve"> 1997. </w:t>
      </w:r>
      <w:proofErr w:type="gramStart"/>
      <w:r w:rsidRPr="00593DDB">
        <w:rPr>
          <w:rFonts w:ascii="Arial" w:hAnsi="Arial" w:cs="Arial"/>
        </w:rPr>
        <w:t>Integrating computer-based instruction and peer tutoring.</w:t>
      </w:r>
      <w:proofErr w:type="gramEnd"/>
      <w:r w:rsidRPr="00593DDB">
        <w:rPr>
          <w:rFonts w:ascii="Arial" w:hAnsi="Arial" w:cs="Arial"/>
        </w:rPr>
        <w:t xml:space="preserve"> </w:t>
      </w:r>
      <w:r w:rsidRPr="00593DDB">
        <w:rPr>
          <w:rFonts w:ascii="Arial" w:hAnsi="Arial" w:cs="Arial"/>
          <w:i/>
        </w:rPr>
        <w:t>Interventions in School and Clinic</w:t>
      </w:r>
      <w:r w:rsidRPr="00593DDB">
        <w:rPr>
          <w:rFonts w:ascii="Arial" w:hAnsi="Arial" w:cs="Arial"/>
        </w:rPr>
        <w:t xml:space="preserve"> 33(1):</w:t>
      </w:r>
      <w:r w:rsidR="009B65FE">
        <w:rPr>
          <w:rFonts w:ascii="Arial" w:hAnsi="Arial" w:cs="Arial"/>
        </w:rPr>
        <w:t xml:space="preserve"> </w:t>
      </w:r>
      <w:r w:rsidRPr="00593DDB">
        <w:rPr>
          <w:rFonts w:ascii="Arial" w:hAnsi="Arial" w:cs="Arial"/>
        </w:rPr>
        <w:t>65-69.</w:t>
      </w:r>
    </w:p>
    <w:p w:rsidR="006236D9" w:rsidRPr="00593DDB" w:rsidRDefault="006236D9" w:rsidP="006236D9">
      <w:pPr>
        <w:pStyle w:val="References"/>
        <w:rPr>
          <w:rFonts w:ascii="Arial" w:hAnsi="Arial" w:cs="Arial"/>
        </w:rPr>
      </w:pPr>
    </w:p>
    <w:p w:rsidR="006236D9" w:rsidRPr="00593DDB" w:rsidRDefault="006236D9" w:rsidP="006236D9">
      <w:pPr>
        <w:pStyle w:val="References"/>
        <w:rPr>
          <w:rFonts w:ascii="Arial" w:hAnsi="Arial" w:cs="Arial"/>
        </w:rPr>
      </w:pPr>
      <w:r w:rsidRPr="00593DDB">
        <w:rPr>
          <w:rFonts w:ascii="Arial" w:hAnsi="Arial" w:cs="Arial"/>
        </w:rPr>
        <w:t>Steer, D</w:t>
      </w:r>
      <w:r w:rsidR="00723850" w:rsidRPr="00593DDB">
        <w:rPr>
          <w:rFonts w:ascii="Arial" w:hAnsi="Arial" w:cs="Arial"/>
        </w:rPr>
        <w:t>.,</w:t>
      </w:r>
      <w:r w:rsidRPr="00593DDB">
        <w:rPr>
          <w:rFonts w:ascii="Arial" w:hAnsi="Arial" w:cs="Arial"/>
        </w:rPr>
        <w:t xml:space="preserve"> McConnell, D</w:t>
      </w:r>
      <w:r w:rsidR="00723850" w:rsidRPr="00593DDB">
        <w:rPr>
          <w:rFonts w:ascii="Arial" w:hAnsi="Arial" w:cs="Arial"/>
        </w:rPr>
        <w:t>.,</w:t>
      </w:r>
      <w:r w:rsidRPr="00593DDB">
        <w:rPr>
          <w:rFonts w:ascii="Arial" w:hAnsi="Arial" w:cs="Arial"/>
        </w:rPr>
        <w:t xml:space="preserve"> </w:t>
      </w:r>
      <w:proofErr w:type="spellStart"/>
      <w:r w:rsidRPr="00593DDB">
        <w:rPr>
          <w:rFonts w:ascii="Arial" w:hAnsi="Arial" w:cs="Arial"/>
        </w:rPr>
        <w:t>Gray</w:t>
      </w:r>
      <w:proofErr w:type="spellEnd"/>
      <w:r w:rsidRPr="00593DDB">
        <w:rPr>
          <w:rFonts w:ascii="Arial" w:hAnsi="Arial" w:cs="Arial"/>
        </w:rPr>
        <w:t>, K</w:t>
      </w:r>
      <w:r w:rsidR="00723850" w:rsidRPr="00593DDB">
        <w:rPr>
          <w:rFonts w:ascii="Arial" w:hAnsi="Arial" w:cs="Arial"/>
        </w:rPr>
        <w:t>.,</w:t>
      </w:r>
      <w:r w:rsidRPr="00593DDB">
        <w:rPr>
          <w:rFonts w:ascii="Arial" w:hAnsi="Arial" w:cs="Arial"/>
        </w:rPr>
        <w:t xml:space="preserve"> </w:t>
      </w:r>
      <w:proofErr w:type="spellStart"/>
      <w:r w:rsidRPr="00593DDB">
        <w:rPr>
          <w:rFonts w:ascii="Arial" w:hAnsi="Arial" w:cs="Arial"/>
        </w:rPr>
        <w:t>Kortz</w:t>
      </w:r>
      <w:proofErr w:type="spellEnd"/>
      <w:r w:rsidRPr="00593DDB">
        <w:rPr>
          <w:rFonts w:ascii="Arial" w:hAnsi="Arial" w:cs="Arial"/>
        </w:rPr>
        <w:t>, K</w:t>
      </w:r>
      <w:r w:rsidR="00723850" w:rsidRPr="00593DDB">
        <w:rPr>
          <w:rFonts w:ascii="Arial" w:hAnsi="Arial" w:cs="Arial"/>
        </w:rPr>
        <w:t>.,</w:t>
      </w:r>
      <w:r w:rsidRPr="00593DDB">
        <w:rPr>
          <w:rFonts w:ascii="Arial" w:hAnsi="Arial" w:cs="Arial"/>
        </w:rPr>
        <w:t xml:space="preserve"> &amp; Liang, X</w:t>
      </w:r>
      <w:r w:rsidR="00723850" w:rsidRPr="00593DDB">
        <w:rPr>
          <w:rFonts w:ascii="Arial" w:hAnsi="Arial" w:cs="Arial"/>
        </w:rPr>
        <w:t>.</w:t>
      </w:r>
      <w:r w:rsidRPr="00593DDB">
        <w:rPr>
          <w:rFonts w:ascii="Arial" w:hAnsi="Arial" w:cs="Arial"/>
        </w:rPr>
        <w:t xml:space="preserve"> 2009. Analysis of student responses to peer instruction conceptual questions answered using electronic response systems: trends by gender and ethnicity. </w:t>
      </w:r>
      <w:r w:rsidRPr="00593DDB">
        <w:rPr>
          <w:rFonts w:ascii="Arial" w:hAnsi="Arial" w:cs="Arial"/>
          <w:i/>
        </w:rPr>
        <w:t>Science Educator</w:t>
      </w:r>
      <w:r w:rsidRPr="00593DDB">
        <w:rPr>
          <w:rFonts w:ascii="Arial" w:hAnsi="Arial" w:cs="Arial"/>
        </w:rPr>
        <w:t xml:space="preserve"> 18(2):</w:t>
      </w:r>
      <w:r w:rsidR="009B65FE">
        <w:rPr>
          <w:rFonts w:ascii="Arial" w:hAnsi="Arial" w:cs="Arial"/>
        </w:rPr>
        <w:t xml:space="preserve"> </w:t>
      </w:r>
      <w:r w:rsidRPr="00593DDB">
        <w:rPr>
          <w:rFonts w:ascii="Arial" w:hAnsi="Arial" w:cs="Arial"/>
        </w:rPr>
        <w:t>30-38.</w:t>
      </w:r>
    </w:p>
    <w:p w:rsidR="006236D9" w:rsidRPr="00593DDB" w:rsidRDefault="006236D9" w:rsidP="006236D9">
      <w:pPr>
        <w:pStyle w:val="References"/>
        <w:rPr>
          <w:rFonts w:ascii="Arial" w:hAnsi="Arial" w:cs="Arial"/>
        </w:rPr>
      </w:pPr>
    </w:p>
    <w:p w:rsidR="006236D9" w:rsidRDefault="006236D9" w:rsidP="006236D9">
      <w:pPr>
        <w:pStyle w:val="References"/>
        <w:rPr>
          <w:rFonts w:ascii="Arial" w:hAnsi="Arial" w:cs="Arial"/>
        </w:rPr>
      </w:pPr>
      <w:proofErr w:type="spellStart"/>
      <w:r w:rsidRPr="00593DDB">
        <w:rPr>
          <w:rFonts w:ascii="Arial" w:hAnsi="Arial" w:cs="Arial"/>
        </w:rPr>
        <w:lastRenderedPageBreak/>
        <w:t>Turpen</w:t>
      </w:r>
      <w:proofErr w:type="spellEnd"/>
      <w:r w:rsidRPr="00593DDB">
        <w:rPr>
          <w:rFonts w:ascii="Arial" w:hAnsi="Arial" w:cs="Arial"/>
        </w:rPr>
        <w:t>, C</w:t>
      </w:r>
      <w:r w:rsidR="00723850" w:rsidRPr="00593DDB">
        <w:rPr>
          <w:rFonts w:ascii="Arial" w:hAnsi="Arial" w:cs="Arial"/>
        </w:rPr>
        <w:t>.,</w:t>
      </w:r>
      <w:r w:rsidRPr="00593DDB">
        <w:rPr>
          <w:rFonts w:ascii="Arial" w:hAnsi="Arial" w:cs="Arial"/>
        </w:rPr>
        <w:t xml:space="preserve"> Dancy, M</w:t>
      </w:r>
      <w:r w:rsidR="00723850" w:rsidRPr="00593DDB">
        <w:rPr>
          <w:rFonts w:ascii="Arial" w:hAnsi="Arial" w:cs="Arial"/>
        </w:rPr>
        <w:t>.,</w:t>
      </w:r>
      <w:r w:rsidRPr="00593DDB">
        <w:rPr>
          <w:rFonts w:ascii="Arial" w:hAnsi="Arial" w:cs="Arial"/>
        </w:rPr>
        <w:t xml:space="preserve"> &amp; Henderson, C</w:t>
      </w:r>
      <w:r w:rsidR="00723850" w:rsidRPr="00593DDB">
        <w:rPr>
          <w:rFonts w:ascii="Arial" w:hAnsi="Arial" w:cs="Arial"/>
        </w:rPr>
        <w:t>.</w:t>
      </w:r>
      <w:r w:rsidRPr="00593DDB">
        <w:rPr>
          <w:rFonts w:ascii="Arial" w:hAnsi="Arial" w:cs="Arial"/>
        </w:rPr>
        <w:t xml:space="preserve"> 2010. Faculty perspectives on using peer instruction: a national study. </w:t>
      </w:r>
      <w:hyperlink r:id="rId13" w:history="1">
        <w:r w:rsidR="009B65FE" w:rsidRPr="00AA47CB">
          <w:rPr>
            <w:rStyle w:val="Hyperlink"/>
            <w:rFonts w:ascii="Arial" w:hAnsi="Arial" w:cs="Arial"/>
          </w:rPr>
          <w:t>http://www.colorado.edu/physics/EducationIssues/papers/Turpen_etal/PERC_Paper_Faculty_Perspectives_on_Using_PI_Final.pdf</w:t>
        </w:r>
      </w:hyperlink>
      <w:r w:rsidR="009B65FE">
        <w:rPr>
          <w:rFonts w:ascii="Arial" w:hAnsi="Arial" w:cs="Arial"/>
        </w:rPr>
        <w:t xml:space="preserve"> (accessed November 5, 2015).</w:t>
      </w:r>
    </w:p>
    <w:p w:rsidR="00D86434" w:rsidRPr="00593DDB" w:rsidRDefault="00D86434" w:rsidP="006236D9">
      <w:pPr>
        <w:pStyle w:val="References"/>
        <w:rPr>
          <w:rFonts w:ascii="Arial" w:hAnsi="Arial" w:cs="Arial"/>
        </w:rPr>
      </w:pPr>
    </w:p>
    <w:p w:rsidR="006236D9" w:rsidRPr="00D86434" w:rsidRDefault="00D86434" w:rsidP="006236D9">
      <w:pPr>
        <w:pStyle w:val="References"/>
        <w:rPr>
          <w:rFonts w:ascii="Arial" w:hAnsi="Arial" w:cs="Arial"/>
        </w:rPr>
      </w:pPr>
      <w:proofErr w:type="gramStart"/>
      <w:r w:rsidRPr="00D86434">
        <w:rPr>
          <w:rFonts w:ascii="Arial" w:hAnsi="Arial" w:cs="Arial"/>
          <w:lang w:val="en-US"/>
        </w:rPr>
        <w:t xml:space="preserve">Zheng, Y. &amp; </w:t>
      </w:r>
      <w:proofErr w:type="spellStart"/>
      <w:r w:rsidRPr="00D86434">
        <w:rPr>
          <w:rFonts w:ascii="Arial" w:hAnsi="Arial" w:cs="Arial"/>
          <w:lang w:val="en-US"/>
        </w:rPr>
        <w:t>Xie</w:t>
      </w:r>
      <w:proofErr w:type="spellEnd"/>
      <w:r w:rsidRPr="00D86434">
        <w:rPr>
          <w:rFonts w:ascii="Arial" w:hAnsi="Arial" w:cs="Arial"/>
          <w:lang w:val="en-US"/>
        </w:rPr>
        <w:t>, Y. 2016.</w:t>
      </w:r>
      <w:proofErr w:type="gramEnd"/>
      <w:r w:rsidRPr="00D86434">
        <w:rPr>
          <w:rFonts w:ascii="Arial" w:hAnsi="Arial" w:cs="Arial"/>
          <w:lang w:val="en-US"/>
        </w:rPr>
        <w:t xml:space="preserve"> </w:t>
      </w:r>
      <w:proofErr w:type="spellStart"/>
      <w:proofErr w:type="gramStart"/>
      <w:r w:rsidRPr="00D86434">
        <w:rPr>
          <w:rFonts w:ascii="Arial" w:hAnsi="Arial" w:cs="Arial"/>
          <w:lang w:val="en-US"/>
        </w:rPr>
        <w:t>Metamodel</w:t>
      </w:r>
      <w:proofErr w:type="spellEnd"/>
      <w:r w:rsidRPr="00D86434">
        <w:rPr>
          <w:rFonts w:ascii="Arial" w:hAnsi="Arial" w:cs="Arial"/>
          <w:lang w:val="en-US"/>
        </w:rPr>
        <w:t xml:space="preserve"> for evaluating the performance of ICT in education.</w:t>
      </w:r>
      <w:proofErr w:type="gramEnd"/>
      <w:r w:rsidRPr="00D86434">
        <w:rPr>
          <w:rFonts w:ascii="Arial" w:hAnsi="Arial" w:cs="Arial"/>
          <w:lang w:val="en-US"/>
        </w:rPr>
        <w:t xml:space="preserve"> </w:t>
      </w:r>
      <w:r w:rsidRPr="00D86434">
        <w:rPr>
          <w:rFonts w:ascii="Arial" w:hAnsi="Arial" w:cs="Arial"/>
          <w:i/>
          <w:lang w:val="en-US"/>
        </w:rPr>
        <w:t>Lecture notes in Computer Science</w:t>
      </w:r>
      <w:r w:rsidRPr="00D86434">
        <w:rPr>
          <w:rFonts w:ascii="Arial" w:hAnsi="Arial" w:cs="Arial"/>
          <w:lang w:val="en-US"/>
        </w:rPr>
        <w:t xml:space="preserve"> 9757: 207-218.</w:t>
      </w:r>
    </w:p>
    <w:p w:rsidR="00D86434" w:rsidRPr="00593DDB" w:rsidRDefault="00D86434" w:rsidP="006236D9">
      <w:pPr>
        <w:pStyle w:val="References"/>
        <w:rPr>
          <w:rFonts w:ascii="Arial" w:hAnsi="Arial" w:cs="Arial"/>
        </w:rPr>
      </w:pPr>
    </w:p>
    <w:p w:rsidR="00E66188" w:rsidRPr="00593DDB" w:rsidRDefault="006236D9" w:rsidP="006236D9">
      <w:pPr>
        <w:pStyle w:val="References"/>
        <w:rPr>
          <w:rFonts w:ascii="Arial" w:hAnsi="Arial" w:cs="Arial"/>
        </w:rPr>
      </w:pPr>
      <w:proofErr w:type="gramStart"/>
      <w:r w:rsidRPr="00593DDB">
        <w:rPr>
          <w:rFonts w:ascii="Arial" w:hAnsi="Arial" w:cs="Arial"/>
        </w:rPr>
        <w:t>Zhao, Y</w:t>
      </w:r>
      <w:r w:rsidR="00723850" w:rsidRPr="00593DDB">
        <w:rPr>
          <w:rFonts w:ascii="Arial" w:hAnsi="Arial" w:cs="Arial"/>
        </w:rPr>
        <w:t>.,</w:t>
      </w:r>
      <w:r w:rsidRPr="00593DDB">
        <w:rPr>
          <w:rFonts w:ascii="Arial" w:hAnsi="Arial" w:cs="Arial"/>
        </w:rPr>
        <w:t xml:space="preserve"> Cheng, M</w:t>
      </w:r>
      <w:r w:rsidR="00723850" w:rsidRPr="00593DDB">
        <w:rPr>
          <w:rFonts w:ascii="Arial" w:hAnsi="Arial" w:cs="Arial"/>
        </w:rPr>
        <w:t>.,</w:t>
      </w:r>
      <w:r w:rsidRPr="00593DDB">
        <w:rPr>
          <w:rFonts w:ascii="Arial" w:hAnsi="Arial" w:cs="Arial"/>
        </w:rPr>
        <w:t xml:space="preserve"> &amp; Ding, Y</w:t>
      </w:r>
      <w:r w:rsidR="00723850" w:rsidRPr="00593DDB">
        <w:rPr>
          <w:rFonts w:ascii="Arial" w:hAnsi="Arial" w:cs="Arial"/>
        </w:rPr>
        <w:t>.</w:t>
      </w:r>
      <w:r w:rsidRPr="00593DDB">
        <w:rPr>
          <w:rFonts w:ascii="Arial" w:hAnsi="Arial" w:cs="Arial"/>
        </w:rPr>
        <w:t xml:space="preserve"> 2011.</w:t>
      </w:r>
      <w:proofErr w:type="gramEnd"/>
      <w:r w:rsidRPr="00593DDB">
        <w:rPr>
          <w:rFonts w:ascii="Arial" w:hAnsi="Arial" w:cs="Arial"/>
        </w:rPr>
        <w:t xml:space="preserve"> </w:t>
      </w:r>
      <w:proofErr w:type="gramStart"/>
      <w:r w:rsidRPr="00593DDB">
        <w:rPr>
          <w:rFonts w:ascii="Arial" w:hAnsi="Arial" w:cs="Arial"/>
        </w:rPr>
        <w:t>Application of peer instruction pedagogy in curriculum of packaging technology.</w:t>
      </w:r>
      <w:proofErr w:type="gramEnd"/>
      <w:r w:rsidRPr="00593DDB">
        <w:rPr>
          <w:rFonts w:ascii="Arial" w:hAnsi="Arial" w:cs="Arial"/>
        </w:rPr>
        <w:t xml:space="preserve"> </w:t>
      </w:r>
      <w:r w:rsidRPr="00593DDB">
        <w:rPr>
          <w:rFonts w:ascii="Arial" w:hAnsi="Arial" w:cs="Arial"/>
          <w:i/>
        </w:rPr>
        <w:t>Engineering Education and Management</w:t>
      </w:r>
      <w:r w:rsidRPr="00593DDB">
        <w:rPr>
          <w:rFonts w:ascii="Arial" w:hAnsi="Arial" w:cs="Arial"/>
        </w:rPr>
        <w:t xml:space="preserve"> 112:</w:t>
      </w:r>
      <w:r w:rsidR="009B65FE">
        <w:rPr>
          <w:rFonts w:ascii="Arial" w:hAnsi="Arial" w:cs="Arial"/>
        </w:rPr>
        <w:t xml:space="preserve"> </w:t>
      </w:r>
      <w:r w:rsidRPr="00593DDB">
        <w:rPr>
          <w:rFonts w:ascii="Arial" w:hAnsi="Arial" w:cs="Arial"/>
        </w:rPr>
        <w:t>719-723.</w:t>
      </w:r>
    </w:p>
    <w:p w:rsidR="00B13B2A" w:rsidRPr="00593DDB" w:rsidRDefault="00B13B2A" w:rsidP="005C0403">
      <w:pPr>
        <w:pStyle w:val="Tabletitle"/>
        <w:rPr>
          <w:rFonts w:ascii="Arial" w:hAnsi="Arial" w:cs="Arial"/>
        </w:rPr>
      </w:pPr>
    </w:p>
    <w:sectPr w:rsidR="00B13B2A" w:rsidRPr="00593DDB"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DF" w:rsidRDefault="00653FDF" w:rsidP="00AF2C92">
      <w:r>
        <w:separator/>
      </w:r>
    </w:p>
  </w:endnote>
  <w:endnote w:type="continuationSeparator" w:id="0">
    <w:p w:rsidR="00653FDF" w:rsidRDefault="00653FD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DF" w:rsidRDefault="00653FDF" w:rsidP="00AF2C92">
      <w:r>
        <w:separator/>
      </w:r>
    </w:p>
  </w:footnote>
  <w:footnote w:type="continuationSeparator" w:id="0">
    <w:p w:rsidR="00653FDF" w:rsidRDefault="00653FDF"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 w:numId="31">
    <w:abstractNumId w:val="2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3F"/>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2B5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0CB"/>
    <w:rsid w:val="00106DAF"/>
    <w:rsid w:val="00114ABE"/>
    <w:rsid w:val="00116023"/>
    <w:rsid w:val="001163F5"/>
    <w:rsid w:val="00134A51"/>
    <w:rsid w:val="00140727"/>
    <w:rsid w:val="001514D7"/>
    <w:rsid w:val="0015742B"/>
    <w:rsid w:val="00160628"/>
    <w:rsid w:val="00161344"/>
    <w:rsid w:val="00162195"/>
    <w:rsid w:val="0016322A"/>
    <w:rsid w:val="00165A21"/>
    <w:rsid w:val="001705CE"/>
    <w:rsid w:val="00172222"/>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05689"/>
    <w:rsid w:val="0021056E"/>
    <w:rsid w:val="0021075D"/>
    <w:rsid w:val="0021165A"/>
    <w:rsid w:val="00211BC9"/>
    <w:rsid w:val="0021620C"/>
    <w:rsid w:val="00216E78"/>
    <w:rsid w:val="00217275"/>
    <w:rsid w:val="00236F4B"/>
    <w:rsid w:val="00242B0D"/>
    <w:rsid w:val="002467C6"/>
    <w:rsid w:val="0024692A"/>
    <w:rsid w:val="00252BBA"/>
    <w:rsid w:val="00253123"/>
    <w:rsid w:val="00260C0C"/>
    <w:rsid w:val="00264001"/>
    <w:rsid w:val="00266354"/>
    <w:rsid w:val="00267A18"/>
    <w:rsid w:val="0027022E"/>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32C1"/>
    <w:rsid w:val="003F4207"/>
    <w:rsid w:val="003F5C46"/>
    <w:rsid w:val="003F7CBB"/>
    <w:rsid w:val="003F7D34"/>
    <w:rsid w:val="0041181B"/>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461F"/>
    <w:rsid w:val="00477A97"/>
    <w:rsid w:val="00481343"/>
    <w:rsid w:val="0048549E"/>
    <w:rsid w:val="00493347"/>
    <w:rsid w:val="00496092"/>
    <w:rsid w:val="004978DC"/>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59C2"/>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30B3"/>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3DDB"/>
    <w:rsid w:val="00595A8F"/>
    <w:rsid w:val="005977C2"/>
    <w:rsid w:val="00597BF2"/>
    <w:rsid w:val="005B134E"/>
    <w:rsid w:val="005B2039"/>
    <w:rsid w:val="005B344F"/>
    <w:rsid w:val="005B3FBA"/>
    <w:rsid w:val="005B4A1D"/>
    <w:rsid w:val="005B674D"/>
    <w:rsid w:val="005C0403"/>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1F0E"/>
    <w:rsid w:val="006236D9"/>
    <w:rsid w:val="00626DE0"/>
    <w:rsid w:val="00630901"/>
    <w:rsid w:val="00631F8E"/>
    <w:rsid w:val="00636EE9"/>
    <w:rsid w:val="00640950"/>
    <w:rsid w:val="00641AE7"/>
    <w:rsid w:val="00642629"/>
    <w:rsid w:val="0065293D"/>
    <w:rsid w:val="00653EFC"/>
    <w:rsid w:val="00653FDF"/>
    <w:rsid w:val="00654021"/>
    <w:rsid w:val="00661045"/>
    <w:rsid w:val="006650AF"/>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3850"/>
    <w:rsid w:val="00731835"/>
    <w:rsid w:val="007341F8"/>
    <w:rsid w:val="00734372"/>
    <w:rsid w:val="00734EB8"/>
    <w:rsid w:val="00735F8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25B0"/>
    <w:rsid w:val="007C301F"/>
    <w:rsid w:val="007C4540"/>
    <w:rsid w:val="007C65AF"/>
    <w:rsid w:val="007D135D"/>
    <w:rsid w:val="007D730F"/>
    <w:rsid w:val="007D7CD8"/>
    <w:rsid w:val="007E3AA7"/>
    <w:rsid w:val="007E50BD"/>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08B"/>
    <w:rsid w:val="00864B2E"/>
    <w:rsid w:val="00865963"/>
    <w:rsid w:val="00871C1D"/>
    <w:rsid w:val="0087450E"/>
    <w:rsid w:val="00875A82"/>
    <w:rsid w:val="008761F5"/>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353F"/>
    <w:rsid w:val="008F755D"/>
    <w:rsid w:val="008F7A39"/>
    <w:rsid w:val="009021E8"/>
    <w:rsid w:val="00904677"/>
    <w:rsid w:val="00905EE2"/>
    <w:rsid w:val="00911440"/>
    <w:rsid w:val="00911712"/>
    <w:rsid w:val="00911B27"/>
    <w:rsid w:val="009170BE"/>
    <w:rsid w:val="00917D60"/>
    <w:rsid w:val="00920B55"/>
    <w:rsid w:val="009262C9"/>
    <w:rsid w:val="00930EB9"/>
    <w:rsid w:val="00933DC7"/>
    <w:rsid w:val="009418F4"/>
    <w:rsid w:val="00942BBC"/>
    <w:rsid w:val="00944180"/>
    <w:rsid w:val="00944AA0"/>
    <w:rsid w:val="00947DA2"/>
    <w:rsid w:val="00951177"/>
    <w:rsid w:val="00957D85"/>
    <w:rsid w:val="00965757"/>
    <w:rsid w:val="009673E8"/>
    <w:rsid w:val="00974DB8"/>
    <w:rsid w:val="00980661"/>
    <w:rsid w:val="0098093B"/>
    <w:rsid w:val="009876D4"/>
    <w:rsid w:val="009914A5"/>
    <w:rsid w:val="009949AF"/>
    <w:rsid w:val="0099548E"/>
    <w:rsid w:val="00996456"/>
    <w:rsid w:val="00996A12"/>
    <w:rsid w:val="00997B0F"/>
    <w:rsid w:val="009A1CAD"/>
    <w:rsid w:val="009A3440"/>
    <w:rsid w:val="009A5832"/>
    <w:rsid w:val="009A6838"/>
    <w:rsid w:val="009B24B5"/>
    <w:rsid w:val="009B4EBC"/>
    <w:rsid w:val="009B5ABB"/>
    <w:rsid w:val="009B65FE"/>
    <w:rsid w:val="009B73CE"/>
    <w:rsid w:val="009C2461"/>
    <w:rsid w:val="009C6FE2"/>
    <w:rsid w:val="009C7674"/>
    <w:rsid w:val="009D004A"/>
    <w:rsid w:val="009D5880"/>
    <w:rsid w:val="009E1FD4"/>
    <w:rsid w:val="009E3B07"/>
    <w:rsid w:val="009E415E"/>
    <w:rsid w:val="009E51D1"/>
    <w:rsid w:val="009E5531"/>
    <w:rsid w:val="009F171E"/>
    <w:rsid w:val="009F3D2F"/>
    <w:rsid w:val="009F7052"/>
    <w:rsid w:val="00A02668"/>
    <w:rsid w:val="00A02801"/>
    <w:rsid w:val="00A02EA0"/>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33C5"/>
    <w:rsid w:val="00B077FA"/>
    <w:rsid w:val="00B127D7"/>
    <w:rsid w:val="00B13B0C"/>
    <w:rsid w:val="00B13B2A"/>
    <w:rsid w:val="00B1453A"/>
    <w:rsid w:val="00B20F82"/>
    <w:rsid w:val="00B25BD5"/>
    <w:rsid w:val="00B30108"/>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A46B7"/>
    <w:rsid w:val="00BB025A"/>
    <w:rsid w:val="00BB02A4"/>
    <w:rsid w:val="00BB1270"/>
    <w:rsid w:val="00BB1E44"/>
    <w:rsid w:val="00BB5267"/>
    <w:rsid w:val="00BB52B8"/>
    <w:rsid w:val="00BB59D8"/>
    <w:rsid w:val="00BB5CAF"/>
    <w:rsid w:val="00BB7E69"/>
    <w:rsid w:val="00BC0E51"/>
    <w:rsid w:val="00BC3C1F"/>
    <w:rsid w:val="00BC65DA"/>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64E"/>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238"/>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0FF9"/>
    <w:rsid w:val="00D71F99"/>
    <w:rsid w:val="00D73CA4"/>
    <w:rsid w:val="00D73D71"/>
    <w:rsid w:val="00D74396"/>
    <w:rsid w:val="00D80284"/>
    <w:rsid w:val="00D81F71"/>
    <w:rsid w:val="00D8642D"/>
    <w:rsid w:val="00D86434"/>
    <w:rsid w:val="00D90A5E"/>
    <w:rsid w:val="00D91A68"/>
    <w:rsid w:val="00D95A68"/>
    <w:rsid w:val="00DA0AAE"/>
    <w:rsid w:val="00DA17C7"/>
    <w:rsid w:val="00DA6A9A"/>
    <w:rsid w:val="00DB1EFD"/>
    <w:rsid w:val="00DB3EAF"/>
    <w:rsid w:val="00DB46C6"/>
    <w:rsid w:val="00DC3203"/>
    <w:rsid w:val="00DC3C99"/>
    <w:rsid w:val="00DC52F5"/>
    <w:rsid w:val="00DC5FD0"/>
    <w:rsid w:val="00DD0354"/>
    <w:rsid w:val="00DD2799"/>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2DD0"/>
    <w:rsid w:val="00E14F94"/>
    <w:rsid w:val="00E17336"/>
    <w:rsid w:val="00E17D15"/>
    <w:rsid w:val="00E22B95"/>
    <w:rsid w:val="00E30331"/>
    <w:rsid w:val="00E30BB8"/>
    <w:rsid w:val="00E31F9C"/>
    <w:rsid w:val="00E3358C"/>
    <w:rsid w:val="00E40488"/>
    <w:rsid w:val="00E50367"/>
    <w:rsid w:val="00E51ABA"/>
    <w:rsid w:val="00E524CB"/>
    <w:rsid w:val="00E65456"/>
    <w:rsid w:val="00E65A91"/>
    <w:rsid w:val="00E66188"/>
    <w:rsid w:val="00E664FB"/>
    <w:rsid w:val="00E672F0"/>
    <w:rsid w:val="00E67E05"/>
    <w:rsid w:val="00E70373"/>
    <w:rsid w:val="00E710C4"/>
    <w:rsid w:val="00E72E40"/>
    <w:rsid w:val="00E73665"/>
    <w:rsid w:val="00E73999"/>
    <w:rsid w:val="00E73BDC"/>
    <w:rsid w:val="00E73E9E"/>
    <w:rsid w:val="00E81660"/>
    <w:rsid w:val="00E8365E"/>
    <w:rsid w:val="00E853D6"/>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4A41"/>
    <w:rsid w:val="00F35285"/>
    <w:rsid w:val="00F43B9D"/>
    <w:rsid w:val="00F44D5E"/>
    <w:rsid w:val="00F53A35"/>
    <w:rsid w:val="00F55A3D"/>
    <w:rsid w:val="00F5744B"/>
    <w:rsid w:val="00F61209"/>
    <w:rsid w:val="00F6259E"/>
    <w:rsid w:val="00F645CE"/>
    <w:rsid w:val="00F65DD4"/>
    <w:rsid w:val="00F672B2"/>
    <w:rsid w:val="00F83973"/>
    <w:rsid w:val="00F87FA3"/>
    <w:rsid w:val="00F93D8C"/>
    <w:rsid w:val="00FA3102"/>
    <w:rsid w:val="00FA382F"/>
    <w:rsid w:val="00FA3C20"/>
    <w:rsid w:val="00FA48D4"/>
    <w:rsid w:val="00FA54FA"/>
    <w:rsid w:val="00FA6D39"/>
    <w:rsid w:val="00FB0BC3"/>
    <w:rsid w:val="00FB227E"/>
    <w:rsid w:val="00FB3D61"/>
    <w:rsid w:val="00FB44CE"/>
    <w:rsid w:val="00FB5009"/>
    <w:rsid w:val="00FB76AB"/>
    <w:rsid w:val="00FB7E6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yperlink" w:uiPriority="99"/>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rsid w:val="008F353F"/>
    <w:rPr>
      <w:color w:val="0000FF" w:themeColor="hyperlink"/>
      <w:u w:val="single"/>
    </w:rPr>
  </w:style>
  <w:style w:type="table" w:styleId="TableGrid">
    <w:name w:val="Table Grid"/>
    <w:basedOn w:val="TableNormal"/>
    <w:rsid w:val="00E8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3B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3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yperlink" w:uiPriority="99"/>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rsid w:val="008F353F"/>
    <w:rPr>
      <w:color w:val="0000FF" w:themeColor="hyperlink"/>
      <w:u w:val="single"/>
    </w:rPr>
  </w:style>
  <w:style w:type="table" w:styleId="TableGrid">
    <w:name w:val="Table Grid"/>
    <w:basedOn w:val="TableNormal"/>
    <w:rsid w:val="00E8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3B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3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edu/physics/EducationIssues/papers/Turpen_etal/PERC_Paper_Faculty_Perspectives_on_Using_PI_Fin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mansphere.com.sg/pdf/an/Classroom%20Response%20and%20Communication%20System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yu.edu/classes/keefer/waoe/ami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eachinglearningresources.pbworks.com/w/page/19919565/Learning%20Theories" TargetMode="External"/><Relationship Id="rId4" Type="http://schemas.microsoft.com/office/2007/relationships/stylesWithEffects" Target="stylesWithEffects.xml"/><Relationship Id="rId9" Type="http://schemas.openxmlformats.org/officeDocument/2006/relationships/hyperlink" Target="http://www.seirtec.org/publications/lessons.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l\AppData\Roaming\Microsoft\Templates\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A0AF-6CC5-48A8-AD70-4A06642C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168</TotalTime>
  <Pages>22</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36314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Laughton, Paul</dc:creator>
  <cp:lastModifiedBy>Laughton, Paul</cp:lastModifiedBy>
  <cp:revision>13</cp:revision>
  <cp:lastPrinted>2011-07-22T14:54:00Z</cp:lastPrinted>
  <dcterms:created xsi:type="dcterms:W3CDTF">2016-09-08T19:16:00Z</dcterms:created>
  <dcterms:modified xsi:type="dcterms:W3CDTF">2016-09-13T19:05:00Z</dcterms:modified>
</cp:coreProperties>
</file>