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70" w:type="dxa"/>
        <w:tblInd w:w="93" w:type="dxa"/>
        <w:tblLook w:val="04A0"/>
      </w:tblPr>
      <w:tblGrid>
        <w:gridCol w:w="6252"/>
        <w:gridCol w:w="1418"/>
      </w:tblGrid>
      <w:tr w:rsidR="00421EA9" w:rsidTr="00421EA9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ZA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ZA"/>
              </w:rPr>
              <w:t>Network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ZA"/>
              </w:rPr>
              <w:t>Downloads</w:t>
            </w:r>
          </w:p>
        </w:tc>
      </w:tr>
      <w:tr w:rsidR="00421EA9" w:rsidTr="00421E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Accounting Research Network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24386</w:t>
            </w:r>
          </w:p>
        </w:tc>
      </w:tr>
      <w:tr w:rsidR="00421EA9" w:rsidTr="00421E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Anthropology &amp; Archaeology Research Network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22074</w:t>
            </w:r>
          </w:p>
        </w:tc>
      </w:tr>
      <w:tr w:rsidR="00421EA9" w:rsidTr="00421E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Cognitive Science Network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11553</w:t>
            </w:r>
          </w:p>
        </w:tc>
      </w:tr>
      <w:tr w:rsidR="00421EA9" w:rsidTr="00421E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Corporate Governance Network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25199</w:t>
            </w:r>
          </w:p>
        </w:tc>
      </w:tr>
      <w:tr w:rsidR="00421EA9" w:rsidTr="00421E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Economics Research Network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349949</w:t>
            </w:r>
          </w:p>
        </w:tc>
      </w:tr>
      <w:tr w:rsidR="00421EA9" w:rsidTr="00421E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Entrepreneurship Research &amp; Policy Network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29552</w:t>
            </w:r>
          </w:p>
        </w:tc>
      </w:tr>
      <w:tr w:rsidR="00421EA9" w:rsidTr="00421E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Financial Economics Network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129656</w:t>
            </w:r>
          </w:p>
        </w:tc>
      </w:tr>
      <w:tr w:rsidR="00421EA9" w:rsidTr="00421E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Health Economics Network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7064</w:t>
            </w:r>
          </w:p>
        </w:tc>
      </w:tr>
      <w:tr w:rsidR="00421EA9" w:rsidTr="00421E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Humanities Network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39326</w:t>
            </w:r>
          </w:p>
        </w:tc>
      </w:tr>
      <w:tr w:rsidR="00421EA9" w:rsidTr="00421E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Information Systems &amp; e-Business Network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21377</w:t>
            </w:r>
          </w:p>
        </w:tc>
      </w:tr>
      <w:tr w:rsidR="00421EA9" w:rsidTr="00421E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Innovation Research &amp; Policy Network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40899</w:t>
            </w:r>
          </w:p>
        </w:tc>
      </w:tr>
      <w:tr w:rsidR="00421EA9" w:rsidTr="00421E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Legal Scholarship Network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193928</w:t>
            </w:r>
          </w:p>
        </w:tc>
      </w:tr>
      <w:tr w:rsidR="00421EA9" w:rsidTr="00421E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Management Research Network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63335</w:t>
            </w:r>
          </w:p>
        </w:tc>
      </w:tr>
      <w:tr w:rsidR="00421EA9" w:rsidTr="00421E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Political Science Network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105658</w:t>
            </w:r>
          </w:p>
        </w:tc>
      </w:tr>
      <w:tr w:rsidR="00421EA9" w:rsidTr="00421E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Social Insurance Research Network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6279</w:t>
            </w:r>
          </w:p>
        </w:tc>
      </w:tr>
      <w:tr w:rsidR="00421EA9" w:rsidTr="00421E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Sustainability Research &amp; Policy Network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43091</w:t>
            </w:r>
          </w:p>
        </w:tc>
      </w:tr>
      <w:tr w:rsidR="00421EA9" w:rsidTr="00421EA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Non-English Scholarship Networks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Z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EA9" w:rsidRDefault="00421E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2621</w:t>
            </w:r>
          </w:p>
        </w:tc>
      </w:tr>
    </w:tbl>
    <w:p w:rsidR="00421EA9" w:rsidRDefault="00421EA9" w:rsidP="00421EA9">
      <w:pPr>
        <w:pStyle w:val="NormalWeb"/>
        <w:spacing w:line="360" w:lineRule="auto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Table 1: SSRN downloads. Generated from </w:t>
      </w:r>
      <w:hyperlink r:id="rId4" w:history="1">
        <w:r>
          <w:rPr>
            <w:rStyle w:val="Hyperlink"/>
            <w:rFonts w:ascii="Arial" w:hAnsi="Arial" w:cs="Arial"/>
            <w:lang/>
          </w:rPr>
          <w:t>http://papers.ssrn.com/</w:t>
        </w:r>
      </w:hyperlink>
      <w:r>
        <w:rPr>
          <w:rFonts w:ascii="Arial" w:hAnsi="Arial" w:cs="Arial"/>
          <w:lang/>
        </w:rPr>
        <w:t xml:space="preserve">  (30</w:t>
      </w:r>
      <w:r>
        <w:rPr>
          <w:rFonts w:ascii="Arial" w:hAnsi="Arial" w:cs="Arial"/>
          <w:vertAlign w:val="superscript"/>
          <w:lang/>
        </w:rPr>
        <w:t>th</w:t>
      </w:r>
      <w:r>
        <w:rPr>
          <w:rFonts w:ascii="Arial" w:hAnsi="Arial" w:cs="Arial"/>
          <w:lang/>
        </w:rPr>
        <w:t xml:space="preserve"> March 2015).</w:t>
      </w:r>
    </w:p>
    <w:p w:rsidR="00ED0EB5" w:rsidRDefault="00ED0EB5"/>
    <w:sectPr w:rsidR="00ED0EB5" w:rsidSect="00653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1EA9"/>
    <w:rsid w:val="002B46C5"/>
    <w:rsid w:val="002B4E58"/>
    <w:rsid w:val="00421EA9"/>
    <w:rsid w:val="006357E3"/>
    <w:rsid w:val="006531A7"/>
    <w:rsid w:val="00ED0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1EA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21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1EA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21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pers.ssr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Bopape, Solomon</dc:creator>
  <cp:lastModifiedBy>Sharon</cp:lastModifiedBy>
  <cp:revision>2</cp:revision>
  <dcterms:created xsi:type="dcterms:W3CDTF">2015-12-04T11:57:00Z</dcterms:created>
  <dcterms:modified xsi:type="dcterms:W3CDTF">2015-12-04T11:57:00Z</dcterms:modified>
</cp:coreProperties>
</file>